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2F0F" w14:textId="77777777" w:rsidR="00753F6B" w:rsidRPr="00652656" w:rsidRDefault="00753F6B" w:rsidP="00753F6B">
      <w:pPr>
        <w:spacing w:after="0" w:line="360" w:lineRule="auto"/>
        <w:rPr>
          <w:rFonts w:eastAsia="Times New Roman" w:cs="Calibri"/>
          <w:bCs/>
          <w:sz w:val="24"/>
          <w:szCs w:val="24"/>
          <w:lang w:eastAsia="pl-PL"/>
        </w:rPr>
      </w:pPr>
    </w:p>
    <w:p w14:paraId="2F5A39B4" w14:textId="4532A643" w:rsidR="00753F6B" w:rsidRPr="00652656" w:rsidRDefault="00753F6B" w:rsidP="00753F6B">
      <w:pP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52656">
        <w:rPr>
          <w:rFonts w:eastAsia="Times New Roman" w:cs="Calibri"/>
          <w:b/>
          <w:sz w:val="24"/>
          <w:szCs w:val="24"/>
          <w:lang w:eastAsia="pl-PL"/>
        </w:rPr>
        <w:t>Zawiadamiam, że w dniu 18 maja 2026 r. o godz. 14:00</w:t>
      </w:r>
    </w:p>
    <w:p w14:paraId="33646D8E" w14:textId="77777777" w:rsidR="00753F6B" w:rsidRPr="00652656" w:rsidRDefault="00753F6B" w:rsidP="00753F6B">
      <w:pP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52656">
        <w:rPr>
          <w:rFonts w:eastAsia="Times New Roman" w:cs="Calibri"/>
          <w:b/>
          <w:sz w:val="24"/>
          <w:szCs w:val="24"/>
          <w:lang w:eastAsia="pl-PL"/>
        </w:rPr>
        <w:t xml:space="preserve">w sali sesyjnej w Urzędzie Gminy Komorniki, ul. Stawna 1 </w:t>
      </w:r>
    </w:p>
    <w:p w14:paraId="2ECBBF26" w14:textId="43212A89" w:rsidR="00753F6B" w:rsidRPr="00652656" w:rsidRDefault="00753F6B" w:rsidP="00753F6B">
      <w:pP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52656">
        <w:rPr>
          <w:rFonts w:eastAsia="Times New Roman" w:cs="Calibri"/>
          <w:b/>
          <w:sz w:val="24"/>
          <w:szCs w:val="24"/>
          <w:lang w:eastAsia="pl-PL"/>
        </w:rPr>
        <w:t>odbędzie się XXXV sesja Rady Gminy Komorniki</w:t>
      </w:r>
    </w:p>
    <w:p w14:paraId="5970D11F" w14:textId="77777777" w:rsidR="00753F6B" w:rsidRPr="00652656" w:rsidRDefault="00753F6B" w:rsidP="00753F6B">
      <w:pPr>
        <w:spacing w:after="0" w:line="360" w:lineRule="auto"/>
        <w:jc w:val="both"/>
        <w:rPr>
          <w:rFonts w:eastAsia="Times New Roman" w:cs="Calibri"/>
          <w:bCs/>
          <w:i/>
          <w:sz w:val="24"/>
          <w:szCs w:val="24"/>
          <w:u w:val="single"/>
          <w:lang w:eastAsia="pl-PL"/>
        </w:rPr>
      </w:pPr>
    </w:p>
    <w:p w14:paraId="58137491" w14:textId="77777777" w:rsidR="00753F6B" w:rsidRPr="00652656" w:rsidRDefault="00753F6B" w:rsidP="000763EC">
      <w:pPr>
        <w:spacing w:before="240" w:after="0" w:line="360" w:lineRule="auto"/>
        <w:jc w:val="both"/>
        <w:rPr>
          <w:rFonts w:eastAsia="Times New Roman" w:cs="Calibri"/>
          <w:b/>
          <w:i/>
          <w:sz w:val="24"/>
          <w:szCs w:val="24"/>
          <w:u w:val="single"/>
          <w:lang w:eastAsia="pl-PL"/>
        </w:rPr>
      </w:pPr>
      <w:r w:rsidRPr="00652656">
        <w:rPr>
          <w:rFonts w:eastAsia="Times New Roman" w:cs="Calibri"/>
          <w:b/>
          <w:i/>
          <w:sz w:val="24"/>
          <w:szCs w:val="24"/>
          <w:u w:val="single"/>
          <w:lang w:eastAsia="pl-PL"/>
        </w:rPr>
        <w:t>Program sesji:</w:t>
      </w:r>
    </w:p>
    <w:p w14:paraId="7D6BC480" w14:textId="77777777" w:rsidR="00753F6B" w:rsidRPr="00652656" w:rsidRDefault="00753F6B" w:rsidP="000763EC">
      <w:pPr>
        <w:numPr>
          <w:ilvl w:val="0"/>
          <w:numId w:val="1"/>
        </w:numPr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Otwarcie obrad.</w:t>
      </w:r>
    </w:p>
    <w:p w14:paraId="2A5E5CEF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Stwierdzenie quorum.</w:t>
      </w:r>
    </w:p>
    <w:p w14:paraId="01200F2D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652656">
        <w:rPr>
          <w:rFonts w:eastAsia="Times New Roman" w:cs="Calibri"/>
          <w:sz w:val="24"/>
          <w:szCs w:val="24"/>
          <w:lang w:eastAsia="pl-PL"/>
        </w:rPr>
        <w:t>Wolne głosy i wnioski.</w:t>
      </w:r>
    </w:p>
    <w:p w14:paraId="45F2D65D" w14:textId="4253CCCA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Podjęcie uchwały w sprawie</w:t>
      </w:r>
      <w:r w:rsidRPr="00652656">
        <w:rPr>
          <w:rFonts w:eastAsia="Verdana" w:cs="Calibri"/>
          <w:bCs/>
          <w:sz w:val="24"/>
          <w:szCs w:val="24"/>
          <w:lang w:eastAsia="pl-PL" w:bidi="pl-PL"/>
        </w:rPr>
        <w:t xml:space="preserve"> </w:t>
      </w:r>
      <w:r w:rsidR="00963513" w:rsidRPr="00652656">
        <w:rPr>
          <w:rFonts w:cs="Calibri"/>
          <w:bCs/>
          <w:sz w:val="24"/>
          <w:szCs w:val="24"/>
        </w:rPr>
        <w:t xml:space="preserve">zmiany Uchwały Nr XXIX/289/2025 Rady Gminy Komorniki z dnia 18 grudnia 2025r. w sprawie uchwały budżetowej na 2026r. zmienionej uchwałą nr XXX/290/2026 Rady Gminy Komorniki z dnia 26.01.2026r., </w:t>
      </w:r>
      <w:bookmarkStart w:id="0" w:name="_Hlk200366172"/>
      <w:r w:rsidR="00963513" w:rsidRPr="00652656">
        <w:rPr>
          <w:rFonts w:cs="Calibri"/>
          <w:bCs/>
          <w:sz w:val="24"/>
          <w:szCs w:val="24"/>
        </w:rPr>
        <w:t xml:space="preserve">zarządzeniem nr 383/2026 Wójta Gminy Komorniki z dnia </w:t>
      </w:r>
      <w:bookmarkEnd w:id="0"/>
      <w:r w:rsidR="00963513" w:rsidRPr="00652656">
        <w:rPr>
          <w:rFonts w:cs="Calibri"/>
          <w:bCs/>
          <w:sz w:val="24"/>
          <w:szCs w:val="24"/>
        </w:rPr>
        <w:t>17.02.2026r., uchwałą nr XXXI/303/2026 Rady Gminy Komorniki z dnia 27.02.2026r., uchwałą nr XXXIII/322/2026 Rady Gminy Komorniki z dnia 30.03.2026r., zarządzeniem nr 415/2026 Wójta Gminy Komorniki z dnia 27.04.2026r.</w:t>
      </w:r>
    </w:p>
    <w:p w14:paraId="10167D4A" w14:textId="2BB50A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Podjęcie uchwały w sprawie</w:t>
      </w:r>
      <w:r w:rsidRPr="00652656">
        <w:rPr>
          <w:rFonts w:eastAsia="Verdana" w:cs="Calibri"/>
          <w:bCs/>
          <w:sz w:val="24"/>
          <w:szCs w:val="24"/>
          <w:lang w:eastAsia="pl-PL" w:bidi="pl-PL"/>
        </w:rPr>
        <w:t xml:space="preserve"> </w:t>
      </w:r>
      <w:r w:rsidR="00963513" w:rsidRPr="00652656">
        <w:rPr>
          <w:rFonts w:eastAsia="Times New Roman" w:cs="Calibri"/>
          <w:bCs/>
          <w:iCs/>
          <w:sz w:val="24"/>
          <w:szCs w:val="24"/>
          <w:lang w:eastAsia="pl-PL"/>
        </w:rPr>
        <w:t xml:space="preserve">zmiany uchwały </w:t>
      </w:r>
      <w:r w:rsidR="00652656" w:rsidRPr="00652656">
        <w:rPr>
          <w:rFonts w:eastAsia="Times New Roman" w:cs="Calibri"/>
          <w:bCs/>
          <w:iCs/>
          <w:sz w:val="24"/>
          <w:szCs w:val="24"/>
          <w:lang w:eastAsia="pl-PL"/>
        </w:rPr>
        <w:t xml:space="preserve">Nr XXIX/288/2024 </w:t>
      </w:r>
      <w:r w:rsidR="00652656" w:rsidRPr="00652656">
        <w:rPr>
          <w:rFonts w:eastAsia="Times New Roman" w:cs="Calibri"/>
          <w:bCs/>
          <w:sz w:val="24"/>
          <w:szCs w:val="24"/>
          <w:lang w:eastAsia="pl-PL"/>
        </w:rPr>
        <w:t xml:space="preserve">Rady Gminy Komorniki z dnia 18 grudnia 2025r. w sprawie </w:t>
      </w:r>
      <w:r w:rsidR="00652656" w:rsidRPr="00652656">
        <w:rPr>
          <w:rFonts w:cs="Calibri"/>
          <w:bCs/>
          <w:sz w:val="24"/>
          <w:szCs w:val="24"/>
          <w:lang w:eastAsia="pl-PL"/>
        </w:rPr>
        <w:t xml:space="preserve">uchwalenia Wieloletniej Prognozy Finansowej Gminy Komorniki na lata 2026-2034 </w:t>
      </w:r>
      <w:r w:rsidR="00652656" w:rsidRPr="00652656">
        <w:rPr>
          <w:rFonts w:eastAsia="Times New Roman" w:cs="Calibri"/>
          <w:bCs/>
          <w:sz w:val="24"/>
          <w:szCs w:val="24"/>
          <w:lang w:eastAsia="pl-PL"/>
        </w:rPr>
        <w:t xml:space="preserve">zmienionej uchwałą nr XXX/291/2026 Rady Gminy Komorniki z dnia 26 stycznia 2026, uchwałą </w:t>
      </w:r>
      <w:r w:rsidR="00652656" w:rsidRPr="00652656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="00652656" w:rsidRPr="00652656">
        <w:rPr>
          <w:rFonts w:eastAsia="Times New Roman" w:cs="Calibri"/>
          <w:bCs/>
          <w:sz w:val="24"/>
          <w:szCs w:val="24"/>
          <w:lang w:eastAsia="pl-PL"/>
        </w:rPr>
        <w:t>nr XXXIII/323/2026 Rady Gminy Komorniki z dnia 30 marca 2026r</w:t>
      </w:r>
      <w:r w:rsidR="00652656" w:rsidRPr="00652656">
        <w:rPr>
          <w:rFonts w:eastAsia="Times New Roman" w:cs="Calibri"/>
          <w:bCs/>
          <w:sz w:val="24"/>
          <w:szCs w:val="24"/>
          <w:lang w:eastAsia="pl-PL"/>
        </w:rPr>
        <w:t>.</w:t>
      </w:r>
    </w:p>
    <w:p w14:paraId="79C8E0CC" w14:textId="46FAD194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Podjęcie uchwały w sprawie</w:t>
      </w:r>
      <w:r w:rsidRPr="00652656">
        <w:rPr>
          <w:rFonts w:eastAsia="Verdana" w:cs="Calibri"/>
          <w:bCs/>
          <w:sz w:val="24"/>
          <w:szCs w:val="24"/>
          <w:lang w:eastAsia="pl-PL" w:bidi="pl-PL"/>
        </w:rPr>
        <w:t xml:space="preserve"> </w:t>
      </w:r>
      <w:r w:rsidR="00E8025C" w:rsidRPr="00652656">
        <w:rPr>
          <w:rFonts w:eastAsia="Times New Roman"/>
          <w:sz w:val="24"/>
          <w:szCs w:val="24"/>
        </w:rPr>
        <w:t>uchwalenia miejscowego planu zagospodarowania przestrzennego części wsi Komorniki w rejonie ulic: Poznańskiej i Wąskiej.</w:t>
      </w:r>
    </w:p>
    <w:p w14:paraId="2A64EF04" w14:textId="7CF2D314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 xml:space="preserve">Podjęcie uchwały w sprawie </w:t>
      </w:r>
      <w:r w:rsidR="00E8025C" w:rsidRPr="00652656">
        <w:rPr>
          <w:rFonts w:eastAsia="Times New Roman"/>
          <w:sz w:val="24"/>
          <w:szCs w:val="24"/>
        </w:rPr>
        <w:t>uchwalenia miejscowego planu zagospodarowania przestrzennego części wsi Rosnowo w rejonie ulic: Jarzębinowej i Czereśniowej.</w:t>
      </w:r>
    </w:p>
    <w:p w14:paraId="7D323E7F" w14:textId="567D2A31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Podjęcie uchwały w sprawie</w:t>
      </w:r>
      <w:r w:rsidRPr="00652656">
        <w:rPr>
          <w:rFonts w:eastAsia="Verdana" w:cs="Calibri"/>
          <w:bCs/>
          <w:sz w:val="24"/>
          <w:szCs w:val="24"/>
          <w:lang w:eastAsia="pl-PL" w:bidi="pl-PL"/>
        </w:rPr>
        <w:t xml:space="preserve"> </w:t>
      </w:r>
      <w:r w:rsidR="00325801" w:rsidRPr="00652656">
        <w:rPr>
          <w:rFonts w:asciiTheme="minorHAnsi" w:eastAsia="Verdana" w:hAnsiTheme="minorHAnsi" w:cstheme="minorHAnsi"/>
          <w:bCs/>
          <w:sz w:val="24"/>
          <w:szCs w:val="24"/>
          <w:lang w:eastAsia="pl-PL" w:bidi="pl-PL"/>
        </w:rPr>
        <w:t>wprowadzenia programu „Komornicka Karta Mieszkańca".</w:t>
      </w:r>
    </w:p>
    <w:p w14:paraId="0B948A5F" w14:textId="101F8C4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 xml:space="preserve">Podjęcie uchwały w sprawie </w:t>
      </w:r>
      <w:r w:rsidR="007F7420" w:rsidRPr="00652656">
        <w:rPr>
          <w:rFonts w:asciiTheme="minorHAnsi" w:eastAsia="Verdana" w:hAnsiTheme="minorHAnsi" w:cstheme="minorHAnsi"/>
          <w:bCs/>
          <w:sz w:val="24"/>
          <w:szCs w:val="24"/>
          <w:lang w:eastAsia="pl-PL" w:bidi="pl-PL"/>
        </w:rPr>
        <w:t>nadania nazwy „Sportowa” drodze położonej na terenie miejscowości Chomęcice.</w:t>
      </w:r>
    </w:p>
    <w:p w14:paraId="5C8D1848" w14:textId="7DD9AF25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 w:bidi="pl-PL"/>
        </w:rPr>
        <w:lastRenderedPageBreak/>
        <w:t xml:space="preserve">Podjęcie uchwały w sprawie </w:t>
      </w:r>
      <w:r w:rsidR="00BD43EC" w:rsidRPr="00652656">
        <w:rPr>
          <w:sz w:val="24"/>
          <w:szCs w:val="24"/>
        </w:rPr>
        <w:t>zaliczenia ulic Wiosennej, Pogodnej, Lubońskiej i Towarowej w Komornikach, ulic Wiosennej i Industrialnej w Plewiskach oraz ulic Brzoskwiniowej i Morelowej w Głuchowie do kategorii dróg gminnych.</w:t>
      </w:r>
    </w:p>
    <w:p w14:paraId="2BE95DB8" w14:textId="1F9C0130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cs="Calibri"/>
          <w:bCs/>
          <w:sz w:val="24"/>
          <w:szCs w:val="24"/>
        </w:rPr>
        <w:t>Podjęcie uchwały w sprawie</w:t>
      </w:r>
      <w:r w:rsidR="007F7420" w:rsidRPr="00652656">
        <w:rPr>
          <w:rFonts w:cs="Calibri"/>
          <w:bCs/>
          <w:sz w:val="24"/>
          <w:szCs w:val="24"/>
        </w:rPr>
        <w:t xml:space="preserve"> </w:t>
      </w:r>
      <w:r w:rsidR="007F7420" w:rsidRPr="00652656">
        <w:rPr>
          <w:color w:val="000000"/>
          <w:sz w:val="24"/>
          <w:szCs w:val="24"/>
          <w:u w:color="000000"/>
        </w:rPr>
        <w:t xml:space="preserve">wyrażenia zgody na wydzierżawienie w drodze bezprzetargowej nieruchomości – części działki o nr </w:t>
      </w:r>
      <w:proofErr w:type="spellStart"/>
      <w:r w:rsidR="007F7420" w:rsidRPr="00652656">
        <w:rPr>
          <w:color w:val="000000"/>
          <w:sz w:val="24"/>
          <w:szCs w:val="24"/>
          <w:u w:color="000000"/>
        </w:rPr>
        <w:t>ewid</w:t>
      </w:r>
      <w:proofErr w:type="spellEnd"/>
      <w:r w:rsidR="007F7420" w:rsidRPr="00652656">
        <w:rPr>
          <w:color w:val="000000"/>
          <w:sz w:val="24"/>
          <w:szCs w:val="24"/>
          <w:u w:color="000000"/>
        </w:rPr>
        <w:t>. 692/4 o powierzchni 150 m</w:t>
      </w:r>
      <w:r w:rsidR="007F7420" w:rsidRPr="00652656">
        <w:rPr>
          <w:color w:val="000000"/>
          <w:sz w:val="24"/>
          <w:szCs w:val="24"/>
          <w:u w:color="000000"/>
          <w:vertAlign w:val="superscript"/>
        </w:rPr>
        <w:t>2</w:t>
      </w:r>
      <w:r w:rsidR="007F7420" w:rsidRPr="00652656">
        <w:rPr>
          <w:color w:val="000000"/>
          <w:sz w:val="24"/>
          <w:szCs w:val="24"/>
          <w:u w:color="000000"/>
        </w:rPr>
        <w:t>, położonej w Wirach na okres do 5 lat.</w:t>
      </w:r>
    </w:p>
    <w:p w14:paraId="32BD3456" w14:textId="7E00B6AD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 w:bidi="pl-PL"/>
        </w:rPr>
        <w:t xml:space="preserve">Podjęcie uchwały w sprawie </w:t>
      </w:r>
      <w:r w:rsidR="00703D53" w:rsidRPr="00652656">
        <w:rPr>
          <w:sz w:val="24"/>
          <w:szCs w:val="24"/>
        </w:rPr>
        <w:t xml:space="preserve">wyrażenia zgody na wydzierżawienie w drodze bezprzetargowej nieruchomości – części działki o nr </w:t>
      </w:r>
      <w:proofErr w:type="spellStart"/>
      <w:r w:rsidR="00703D53" w:rsidRPr="00652656">
        <w:rPr>
          <w:sz w:val="24"/>
          <w:szCs w:val="24"/>
        </w:rPr>
        <w:t>ewid</w:t>
      </w:r>
      <w:proofErr w:type="spellEnd"/>
      <w:r w:rsidR="00703D53" w:rsidRPr="00652656">
        <w:rPr>
          <w:sz w:val="24"/>
          <w:szCs w:val="24"/>
        </w:rPr>
        <w:t>. 1313/35 o powierzchni 10m</w:t>
      </w:r>
      <w:r w:rsidR="00703D53" w:rsidRPr="00652656">
        <w:rPr>
          <w:color w:val="000000"/>
          <w:sz w:val="24"/>
          <w:szCs w:val="24"/>
          <w:u w:color="000000"/>
          <w:vertAlign w:val="superscript"/>
        </w:rPr>
        <w:t>2</w:t>
      </w:r>
      <w:r w:rsidR="00703D53" w:rsidRPr="00652656">
        <w:rPr>
          <w:color w:val="000000"/>
          <w:sz w:val="24"/>
          <w:szCs w:val="24"/>
          <w:u w:color="000000"/>
        </w:rPr>
        <w:t>,  położonej w Plewiskach na okres do 5 lat.</w:t>
      </w:r>
    </w:p>
    <w:p w14:paraId="1F8D8E94" w14:textId="32879D38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bookmarkStart w:id="1" w:name="_Hlk215652579"/>
      <w:bookmarkStart w:id="2" w:name="_Hlk209005107"/>
      <w:r w:rsidRPr="00652656">
        <w:rPr>
          <w:rFonts w:eastAsia="Times New Roman" w:cs="Calibri"/>
          <w:bCs/>
          <w:sz w:val="24"/>
          <w:szCs w:val="24"/>
          <w:lang w:eastAsia="pl-PL"/>
        </w:rPr>
        <w:t xml:space="preserve">Podjęcie uchwały w sprawie </w:t>
      </w:r>
      <w:bookmarkEnd w:id="1"/>
      <w:r w:rsidR="00380328" w:rsidRPr="00652656">
        <w:rPr>
          <w:sz w:val="24"/>
          <w:szCs w:val="24"/>
        </w:rPr>
        <w:t xml:space="preserve">wyrażenia zgody na wydzierżawienie w drodze bezprzetargowej nieruchomości – części działki o nr </w:t>
      </w:r>
      <w:proofErr w:type="spellStart"/>
      <w:r w:rsidR="00380328" w:rsidRPr="00652656">
        <w:rPr>
          <w:sz w:val="24"/>
          <w:szCs w:val="24"/>
        </w:rPr>
        <w:t>ewid</w:t>
      </w:r>
      <w:proofErr w:type="spellEnd"/>
      <w:r w:rsidR="00380328" w:rsidRPr="00652656">
        <w:rPr>
          <w:sz w:val="24"/>
          <w:szCs w:val="24"/>
        </w:rPr>
        <w:t>. 623/2 o łącznej powierzchni 679,50 m</w:t>
      </w:r>
      <w:r w:rsidR="00380328" w:rsidRPr="00652656">
        <w:rPr>
          <w:color w:val="000000"/>
          <w:sz w:val="24"/>
          <w:szCs w:val="24"/>
          <w:u w:color="000000"/>
          <w:vertAlign w:val="superscript"/>
        </w:rPr>
        <w:t>2</w:t>
      </w:r>
      <w:r w:rsidR="00380328" w:rsidRPr="00652656">
        <w:rPr>
          <w:color w:val="000000"/>
          <w:sz w:val="24"/>
          <w:szCs w:val="24"/>
          <w:u w:color="000000"/>
        </w:rPr>
        <w:t>, położonej w Plewiskach na okres do 5 lat.</w:t>
      </w:r>
    </w:p>
    <w:p w14:paraId="1D78AB3C" w14:textId="59DE9287" w:rsidR="00782ABB" w:rsidRPr="00652656" w:rsidRDefault="00782AB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color w:val="000000"/>
          <w:sz w:val="24"/>
          <w:szCs w:val="24"/>
          <w:u w:color="000000"/>
        </w:rPr>
        <w:t xml:space="preserve">Podjęcie uchwały </w:t>
      </w:r>
      <w:r w:rsidR="00FC4596" w:rsidRPr="00652656">
        <w:rPr>
          <w:color w:val="000000"/>
          <w:sz w:val="24"/>
          <w:szCs w:val="24"/>
          <w:u w:color="000000"/>
        </w:rPr>
        <w:t>w sprawie rozpatrzenia skargi na Kierownika Ośrodka Pomocy Społecznej</w:t>
      </w:r>
      <w:r w:rsidR="000844D6" w:rsidRPr="00652656">
        <w:rPr>
          <w:color w:val="000000"/>
          <w:sz w:val="24"/>
          <w:szCs w:val="24"/>
          <w:u w:color="000000"/>
        </w:rPr>
        <w:t xml:space="preserve"> </w:t>
      </w:r>
      <w:r w:rsidR="002627C4" w:rsidRPr="00652656">
        <w:rPr>
          <w:color w:val="000000"/>
          <w:sz w:val="24"/>
          <w:szCs w:val="24"/>
          <w:u w:color="000000"/>
        </w:rPr>
        <w:t xml:space="preserve">                </w:t>
      </w:r>
      <w:r w:rsidR="000844D6" w:rsidRPr="00652656">
        <w:rPr>
          <w:color w:val="000000"/>
          <w:sz w:val="24"/>
          <w:szCs w:val="24"/>
          <w:u w:color="000000"/>
        </w:rPr>
        <w:t>w Komornikach</w:t>
      </w:r>
      <w:r w:rsidR="00FC4596" w:rsidRPr="00652656">
        <w:rPr>
          <w:color w:val="000000"/>
          <w:sz w:val="24"/>
          <w:szCs w:val="24"/>
          <w:u w:color="000000"/>
        </w:rPr>
        <w:t>.</w:t>
      </w:r>
    </w:p>
    <w:bookmarkEnd w:id="2"/>
    <w:p w14:paraId="1EB477B4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iCs/>
          <w:sz w:val="24"/>
          <w:szCs w:val="24"/>
          <w:lang w:eastAsia="pl-PL"/>
        </w:rPr>
        <w:t xml:space="preserve">Sprawozdanie Wójta Gminy Komorniki z działań między sesjami. </w:t>
      </w:r>
    </w:p>
    <w:p w14:paraId="0C60F38F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iCs/>
          <w:sz w:val="24"/>
          <w:szCs w:val="24"/>
          <w:lang w:eastAsia="pl-PL"/>
        </w:rPr>
        <w:t>Informacja Zastępcy Wójta Gminy Komorniki o inwestycjach i remontach na terenie gminy                            i o obronie cywilnej.</w:t>
      </w:r>
    </w:p>
    <w:p w14:paraId="7E6C6D24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iCs/>
          <w:sz w:val="24"/>
          <w:szCs w:val="24"/>
          <w:lang w:eastAsia="pl-PL"/>
        </w:rPr>
        <w:t>Informacja o interpelacjach i zapytaniach.</w:t>
      </w:r>
    </w:p>
    <w:p w14:paraId="20A40720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Komunikaty.</w:t>
      </w:r>
      <w:r w:rsidRPr="00652656">
        <w:rPr>
          <w:rFonts w:eastAsia="Times New Roman" w:cs="Calibri"/>
          <w:bCs/>
          <w:sz w:val="24"/>
          <w:szCs w:val="24"/>
          <w:lang w:eastAsia="pl-PL"/>
        </w:rPr>
        <w:tab/>
      </w:r>
    </w:p>
    <w:p w14:paraId="4FB212A4" w14:textId="77777777" w:rsidR="00753F6B" w:rsidRPr="00652656" w:rsidRDefault="00753F6B" w:rsidP="000763EC">
      <w:pPr>
        <w:numPr>
          <w:ilvl w:val="0"/>
          <w:numId w:val="1"/>
        </w:numPr>
        <w:tabs>
          <w:tab w:val="num" w:pos="426"/>
        </w:tabs>
        <w:spacing w:before="240" w:after="0" w:line="360" w:lineRule="auto"/>
        <w:ind w:left="0"/>
        <w:jc w:val="both"/>
        <w:rPr>
          <w:rFonts w:eastAsia="Times New Roman" w:cs="Calibri"/>
          <w:bCs/>
          <w:i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24"/>
          <w:szCs w:val="24"/>
          <w:lang w:eastAsia="pl-PL"/>
        </w:rPr>
        <w:t>Zakończenie sesji.</w:t>
      </w:r>
      <w:r w:rsidRPr="00652656">
        <w:rPr>
          <w:rFonts w:eastAsia="Times New Roman" w:cs="Calibri"/>
          <w:bCs/>
          <w:sz w:val="24"/>
          <w:szCs w:val="24"/>
          <w:lang w:eastAsia="pl-PL"/>
        </w:rPr>
        <w:tab/>
      </w:r>
    </w:p>
    <w:p w14:paraId="00D4D4D4" w14:textId="77777777" w:rsidR="00753F6B" w:rsidRPr="00652656" w:rsidRDefault="00753F6B" w:rsidP="000763EC">
      <w:pPr>
        <w:autoSpaceDE w:val="0"/>
        <w:autoSpaceDN w:val="0"/>
        <w:adjustRightInd w:val="0"/>
        <w:spacing w:after="0" w:line="360" w:lineRule="auto"/>
        <w:rPr>
          <w:rFonts w:cs="Calibri"/>
          <w:b/>
          <w:i/>
          <w:sz w:val="24"/>
          <w:szCs w:val="24"/>
        </w:rPr>
      </w:pPr>
    </w:p>
    <w:p w14:paraId="7FF5754B" w14:textId="77777777" w:rsidR="00753F6B" w:rsidRPr="00652656" w:rsidRDefault="00753F6B" w:rsidP="00753F6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i/>
          <w:sz w:val="24"/>
          <w:szCs w:val="24"/>
        </w:rPr>
      </w:pPr>
      <w:r w:rsidRPr="00652656">
        <w:rPr>
          <w:rFonts w:cs="Calibri"/>
          <w:b/>
          <w:i/>
          <w:sz w:val="24"/>
          <w:szCs w:val="24"/>
        </w:rPr>
        <w:t>Przewodniczący Rady Gminy Komorniki</w:t>
      </w:r>
    </w:p>
    <w:p w14:paraId="06A1CBDE" w14:textId="77777777" w:rsidR="00753F6B" w:rsidRPr="00652656" w:rsidRDefault="00753F6B" w:rsidP="00753F6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b/>
          <w:i/>
          <w:sz w:val="24"/>
          <w:szCs w:val="24"/>
        </w:rPr>
      </w:pPr>
      <w:r w:rsidRPr="00652656">
        <w:rPr>
          <w:rFonts w:cs="Calibri"/>
          <w:b/>
          <w:i/>
          <w:sz w:val="24"/>
          <w:szCs w:val="24"/>
        </w:rPr>
        <w:t>Marek Kubiak</w:t>
      </w:r>
    </w:p>
    <w:p w14:paraId="0816A7D8" w14:textId="77777777" w:rsidR="00753F6B" w:rsidRPr="00652656" w:rsidRDefault="00753F6B" w:rsidP="00753F6B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14:paraId="0C3FE5DD" w14:textId="27121A17" w:rsidR="00753F6B" w:rsidRPr="00652656" w:rsidRDefault="00753F6B" w:rsidP="00652656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 w:rsidRPr="00652656">
        <w:rPr>
          <w:rFonts w:eastAsia="Times New Roman" w:cs="Calibri"/>
          <w:bCs/>
          <w:sz w:val="18"/>
          <w:szCs w:val="18"/>
          <w:lang w:eastAsia="pl-PL"/>
        </w:rPr>
        <w:t>Protokół z obrad sesji znajduje się do wglądu w Biurze Rady p.004 w Urzędzie Gminy Komorniki oraz w Biuletynie Informacji  Publicznej, w zakładce Praca Rady Gminy. Radnemu przysługuje zwolnienie z pracy w celu uczestnictwa w sesji Rady Gminy Komorniki na podstawie art. 25 ust. 3 ustawy z dnia 8 marca 1990r. o samorządzie gminnym (tj. Dz. U z 2024 r. poz. 609).</w:t>
      </w:r>
      <w:r w:rsidRPr="00652656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652656">
        <w:rPr>
          <w:rFonts w:eastAsia="Times New Roman" w:cs="Calibri"/>
          <w:bCs/>
          <w:sz w:val="18"/>
          <w:szCs w:val="18"/>
          <w:lang w:eastAsia="pl-PL"/>
        </w:rPr>
        <w:t>Przypominamy, że art. 24 ustawy o samorządzie gminnym nakłada na radnego obowiązek uczestnictwa w obradach sesji. Każda nieobecność powinna być usprawiedliwiona.</w:t>
      </w:r>
    </w:p>
    <w:p w14:paraId="2CA64312" w14:textId="77777777" w:rsidR="00A82877" w:rsidRPr="00652656" w:rsidRDefault="00A82877">
      <w:pPr>
        <w:rPr>
          <w:sz w:val="24"/>
          <w:szCs w:val="24"/>
        </w:rPr>
      </w:pPr>
    </w:p>
    <w:sectPr w:rsidR="00A82877" w:rsidRPr="00652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945"/>
    <w:multiLevelType w:val="hybridMultilevel"/>
    <w:tmpl w:val="FDDC9B5C"/>
    <w:lvl w:ilvl="0" w:tplc="E8A0C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731EE174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33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6B"/>
    <w:rsid w:val="000763EC"/>
    <w:rsid w:val="000844D6"/>
    <w:rsid w:val="001B72B7"/>
    <w:rsid w:val="001F51B4"/>
    <w:rsid w:val="002627C4"/>
    <w:rsid w:val="00301636"/>
    <w:rsid w:val="00325801"/>
    <w:rsid w:val="00373C09"/>
    <w:rsid w:val="00380328"/>
    <w:rsid w:val="00652656"/>
    <w:rsid w:val="006A0E2D"/>
    <w:rsid w:val="00703D53"/>
    <w:rsid w:val="00731BB9"/>
    <w:rsid w:val="00746016"/>
    <w:rsid w:val="007531B8"/>
    <w:rsid w:val="00753F6B"/>
    <w:rsid w:val="00782ABB"/>
    <w:rsid w:val="007F7420"/>
    <w:rsid w:val="008567FA"/>
    <w:rsid w:val="00963513"/>
    <w:rsid w:val="00A82877"/>
    <w:rsid w:val="00AB0582"/>
    <w:rsid w:val="00AD2B09"/>
    <w:rsid w:val="00BD43EC"/>
    <w:rsid w:val="00BE2ABC"/>
    <w:rsid w:val="00DF0D94"/>
    <w:rsid w:val="00E8025C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C4CF"/>
  <w15:chartTrackingRefBased/>
  <w15:docId w15:val="{C02A4169-D50A-4656-B45A-9979C3A5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F6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F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F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F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F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F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F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F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F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F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F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6</cp:revision>
  <cp:lastPrinted>2026-05-08T05:32:00Z</cp:lastPrinted>
  <dcterms:created xsi:type="dcterms:W3CDTF">2026-05-07T07:07:00Z</dcterms:created>
  <dcterms:modified xsi:type="dcterms:W3CDTF">2026-05-11T13:16:00Z</dcterms:modified>
</cp:coreProperties>
</file>