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XXXIII/321/2026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marca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zmiany uchwały Nr I/4/2024 Rady Gminy Komorniki z dnia 7 maja 2024r. w sprawie powołania członków stałych Komisji Rady Gminy Komorniki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§ 17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 oraz § 71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ust.1 uchwały Nr XXI/198/2012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2012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Statutu Gminy Komorniki (Dziennik Urzędowy Województwa Wielkopolskiego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2890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uchwale Nr I/4/2024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maja 2024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powołania członków stałych Komisji Rady Gminy Komorniki wprowadza się następujące zmiany: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§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lit. c otrzymuje brzmienie:</w:t>
      </w:r>
    </w:p>
    <w:p w:rsidR="00A77B3E">
      <w:pPr>
        <w:keepNext w:val="0"/>
        <w:keepLines/>
        <w:spacing w:before="120" w:after="120" w:line="276" w:lineRule="auto"/>
        <w:ind w:left="680" w:right="0" w:hanging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Aneta Jałowiecka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§1 pkt 3 lit. a skreśla się słowa: „Izabela Frąckowiak”,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§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lit. c otrzymuje brzmienie:</w:t>
      </w:r>
    </w:p>
    <w:p w:rsidR="00A77B3E">
      <w:pPr>
        <w:keepNext w:val="0"/>
        <w:keepLines/>
        <w:spacing w:before="120" w:after="120" w:line="276" w:lineRule="auto"/>
        <w:ind w:left="680" w:right="0" w:hanging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Verdana" w:eastAsia="Verdana" w:hAnsi="Verdana" w:cs="Verdana"/>
          <w:sz w:val="24"/>
        </w:rPr>
        <w:t>c)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Aneta Jałowiecka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Przewodniczącemu Rady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caps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aps/>
          <w:szCs w:val="20"/>
        </w:rPr>
        <w:t xml:space="preserve">                            </w:t>
      </w:r>
      <w:r>
        <w:rPr>
          <w:rFonts w:eastAsia="Times New Roman" w:cs="Times New Roman"/>
          <w:b/>
          <w:caps/>
          <w:szCs w:val="20"/>
        </w:rPr>
        <w:t>do uchwały nr xxxiii/</w:t>
      </w:r>
      <w:r>
        <w:rPr>
          <w:rFonts w:eastAsia="Times New Roman" w:cs="Times New Roman"/>
          <w:b/>
          <w:caps/>
          <w:szCs w:val="20"/>
        </w:rPr>
        <w:t>321</w:t>
      </w:r>
      <w:r>
        <w:rPr>
          <w:rFonts w:eastAsia="Times New Roman" w:cs="Times New Roman"/>
          <w:b/>
          <w:caps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aps/>
          <w:color w:val="000000"/>
          <w:szCs w:val="20"/>
          <w:u w:color="000000"/>
        </w:rPr>
        <w:t>rady gminy komorniki</w:t>
      </w:r>
      <w:r>
        <w:rPr>
          <w:rFonts w:eastAsia="Times New Roman" w:cs="Times New Roman"/>
          <w:b/>
          <w:color w:val="000000"/>
          <w:szCs w:val="20"/>
          <w:u w:color="000000"/>
        </w:rPr>
        <w:br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30 marca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Stosownie do art. 21 ust. 1 ustawy o samorz</w:t>
      </w:r>
      <w:r>
        <w:rPr>
          <w:rFonts w:eastAsia="Times New Roman" w:cs="Times New Roman"/>
          <w:color w:val="000000"/>
          <w:szCs w:val="20"/>
          <w:u w:color="000000"/>
        </w:rPr>
        <w:t>ą</w:t>
      </w:r>
      <w:r>
        <w:rPr>
          <w:rFonts w:eastAsia="Times New Roman" w:cs="Times New Roman"/>
          <w:color w:val="000000"/>
          <w:szCs w:val="20"/>
          <w:u w:color="000000"/>
        </w:rPr>
        <w:t>dzie gminnym Rada Gminy ze swojego grona mo</w:t>
      </w:r>
      <w:r>
        <w:rPr>
          <w:rFonts w:eastAsia="Times New Roman" w:cs="Times New Roman"/>
          <w:color w:val="000000"/>
          <w:szCs w:val="20"/>
          <w:u w:color="000000"/>
        </w:rPr>
        <w:t>ż</w:t>
      </w:r>
      <w:r>
        <w:rPr>
          <w:rFonts w:eastAsia="Times New Roman" w:cs="Times New Roman"/>
          <w:color w:val="000000"/>
          <w:szCs w:val="20"/>
          <w:u w:color="000000"/>
        </w:rPr>
        <w:t>e powo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yw</w:t>
      </w:r>
      <w:r>
        <w:rPr>
          <w:rFonts w:eastAsia="Times New Roman" w:cs="Times New Roman"/>
          <w:color w:val="000000"/>
          <w:szCs w:val="20"/>
          <w:u w:color="000000"/>
        </w:rPr>
        <w:t>ać</w:t>
      </w:r>
      <w:r>
        <w:rPr>
          <w:rFonts w:eastAsia="Times New Roman" w:cs="Times New Roman"/>
          <w:color w:val="000000"/>
          <w:szCs w:val="20"/>
          <w:u w:color="000000"/>
        </w:rPr>
        <w:t xml:space="preserve"> sta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e i dora</w:t>
      </w:r>
      <w:r>
        <w:rPr>
          <w:rFonts w:eastAsia="Times New Roman" w:cs="Times New Roman"/>
          <w:color w:val="000000"/>
          <w:szCs w:val="20"/>
          <w:u w:color="000000"/>
        </w:rPr>
        <w:t>ź</w:t>
      </w:r>
      <w:r>
        <w:rPr>
          <w:rFonts w:eastAsia="Times New Roman" w:cs="Times New Roman"/>
          <w:color w:val="000000"/>
          <w:szCs w:val="20"/>
          <w:u w:color="000000"/>
        </w:rPr>
        <w:t>ne komisje do okre</w:t>
      </w:r>
      <w:r>
        <w:rPr>
          <w:rFonts w:eastAsia="Times New Roman" w:cs="Times New Roman"/>
          <w:color w:val="000000"/>
          <w:szCs w:val="20"/>
          <w:u w:color="000000"/>
        </w:rPr>
        <w:t>ś</w:t>
      </w:r>
      <w:r>
        <w:rPr>
          <w:rFonts w:eastAsia="Times New Roman" w:cs="Times New Roman"/>
          <w:color w:val="000000"/>
          <w:szCs w:val="20"/>
          <w:u w:color="000000"/>
        </w:rPr>
        <w:t>lonych zada</w:t>
      </w:r>
      <w:r>
        <w:rPr>
          <w:rFonts w:eastAsia="Times New Roman" w:cs="Times New Roman"/>
          <w:color w:val="000000"/>
          <w:szCs w:val="20"/>
          <w:u w:color="000000"/>
        </w:rPr>
        <w:t>ń</w:t>
      </w:r>
      <w:r>
        <w:rPr>
          <w:rFonts w:eastAsia="Times New Roman" w:cs="Times New Roman"/>
          <w:color w:val="000000"/>
          <w:szCs w:val="20"/>
          <w:u w:color="000000"/>
        </w:rPr>
        <w:t>, ustalaj</w:t>
      </w:r>
      <w:r>
        <w:rPr>
          <w:rFonts w:eastAsia="Times New Roman" w:cs="Times New Roman"/>
          <w:color w:val="000000"/>
          <w:szCs w:val="20"/>
          <w:u w:color="000000"/>
        </w:rPr>
        <w:t>ą</w:t>
      </w:r>
      <w:r>
        <w:rPr>
          <w:rFonts w:eastAsia="Times New Roman" w:cs="Times New Roman"/>
          <w:color w:val="000000"/>
          <w:szCs w:val="20"/>
          <w:u w:color="000000"/>
        </w:rPr>
        <w:t>c przedmiot dzia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ania oraz sk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ad osobowy. W my</w:t>
      </w:r>
      <w:r>
        <w:rPr>
          <w:rFonts w:eastAsia="Times New Roman" w:cs="Times New Roman"/>
          <w:color w:val="000000"/>
          <w:szCs w:val="20"/>
          <w:u w:color="000000"/>
        </w:rPr>
        <w:t>ś</w:t>
      </w:r>
      <w:r>
        <w:rPr>
          <w:rFonts w:eastAsia="Times New Roman" w:cs="Times New Roman"/>
          <w:color w:val="000000"/>
          <w:szCs w:val="20"/>
          <w:u w:color="000000"/>
        </w:rPr>
        <w:t>l § 17 ust. 4 Statutu Gminy Komorniki Rada Gminy wybiera przewodnicz</w:t>
      </w:r>
      <w:r>
        <w:rPr>
          <w:rFonts w:eastAsia="Times New Roman" w:cs="Times New Roman"/>
          <w:color w:val="000000"/>
          <w:szCs w:val="20"/>
          <w:u w:color="000000"/>
        </w:rPr>
        <w:t>ą</w:t>
      </w:r>
      <w:r>
        <w:rPr>
          <w:rFonts w:eastAsia="Times New Roman" w:cs="Times New Roman"/>
          <w:color w:val="000000"/>
          <w:szCs w:val="20"/>
          <w:u w:color="000000"/>
        </w:rPr>
        <w:t>cych</w:t>
      </w:r>
      <w:r>
        <w:rPr>
          <w:rFonts w:eastAsia="Times New Roman" w:cs="Times New Roman"/>
          <w:color w:val="000000"/>
          <w:szCs w:val="20"/>
          <w:u w:color="000000"/>
        </w:rPr>
        <w:t xml:space="preserve"> i </w:t>
      </w:r>
      <w:r>
        <w:rPr>
          <w:rFonts w:eastAsia="Times New Roman" w:cs="Times New Roman"/>
          <w:color w:val="000000"/>
          <w:szCs w:val="20"/>
          <w:u w:color="000000"/>
        </w:rPr>
        <w:t>cz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onków komisji.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Przedmiotem niniejszej uchwa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y jest zmiana sk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adu Komisji O</w:t>
      </w:r>
      <w:r>
        <w:rPr>
          <w:rFonts w:eastAsia="Times New Roman" w:cs="Times New Roman"/>
          <w:color w:val="000000"/>
          <w:szCs w:val="20"/>
          <w:u w:color="000000"/>
        </w:rPr>
        <w:t>ś</w:t>
      </w:r>
      <w:r>
        <w:rPr>
          <w:rFonts w:eastAsia="Times New Roman" w:cs="Times New Roman"/>
          <w:color w:val="000000"/>
          <w:szCs w:val="20"/>
          <w:u w:color="000000"/>
        </w:rPr>
        <w:t>wiaty i Spraw Spo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ecznych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oraz Komisji Kultury, Promocji i Wspó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pracy Samorz</w:t>
      </w:r>
      <w:r>
        <w:rPr>
          <w:rFonts w:eastAsia="Times New Roman" w:cs="Times New Roman"/>
          <w:color w:val="000000"/>
          <w:szCs w:val="20"/>
          <w:u w:color="000000"/>
        </w:rPr>
        <w:t>ą</w:t>
      </w:r>
      <w:r>
        <w:rPr>
          <w:rFonts w:eastAsia="Times New Roman" w:cs="Times New Roman"/>
          <w:color w:val="000000"/>
          <w:szCs w:val="20"/>
          <w:u w:color="000000"/>
        </w:rPr>
        <w:t>dowej, w sk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ad których wejdzie radna Aneta Ja</w:t>
      </w:r>
      <w:r>
        <w:rPr>
          <w:rFonts w:eastAsia="Times New Roman" w:cs="Times New Roman"/>
          <w:color w:val="000000"/>
          <w:szCs w:val="20"/>
          <w:u w:color="000000"/>
        </w:rPr>
        <w:t>ł</w:t>
      </w:r>
      <w:r>
        <w:rPr>
          <w:rFonts w:eastAsia="Times New Roman" w:cs="Times New Roman"/>
          <w:color w:val="000000"/>
          <w:szCs w:val="20"/>
          <w:u w:color="000000"/>
        </w:rPr>
        <w:t>owiecka.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>Przewodniczący Rady Gminy Komorniki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 xml:space="preserve">Marek 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>Kubiak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F4E3CDEE-114B-49CE-A3B1-9715C2B76E3B.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F4E3CDEE-114B-49CE-A3B1-9715C2B76E3B.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XXXIII/321/2026 z dnia 30 marca 2026 r.</dc:title>
  <dc:subject>w sprawie zmiany uchwały Nr I/4/2024 Rady Gminy Komorniki z^dnia 7^maja 2024r. w^sprawie powołania członków stałych Komisji Rady Gminy Komorniki</dc:subject>
  <dc:creator>rada.gminy</dc:creator>
  <cp:lastModifiedBy>rada.gminy</cp:lastModifiedBy>
  <cp:revision>1</cp:revision>
  <dcterms:created xsi:type="dcterms:W3CDTF">2026-04-02T11:34:33Z</dcterms:created>
  <dcterms:modified xsi:type="dcterms:W3CDTF">2026-04-02T11:34:33Z</dcterms:modified>
  <cp:category>Akt prawny</cp:category>
</cp:coreProperties>
</file>