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F643E" w14:textId="4ADEE622" w:rsidR="00C85F55" w:rsidRPr="004E77D3" w:rsidRDefault="00C85F55" w:rsidP="00C85F55">
      <w:pPr>
        <w:rPr>
          <w:rFonts w:cstheme="minorHAnsi"/>
          <w:sz w:val="24"/>
          <w:szCs w:val="24"/>
        </w:rPr>
      </w:pPr>
      <w:r w:rsidRPr="004E77D3">
        <w:rPr>
          <w:rFonts w:cstheme="minorHAnsi"/>
          <w:sz w:val="24"/>
          <w:szCs w:val="24"/>
        </w:rPr>
        <w:t>BRG.0003.1.2026</w:t>
      </w:r>
    </w:p>
    <w:p w14:paraId="76C036E4" w14:textId="70137012" w:rsidR="005F0CC6" w:rsidRPr="004E77D3" w:rsidRDefault="00577CBD" w:rsidP="003A1989">
      <w:pPr>
        <w:jc w:val="right"/>
        <w:rPr>
          <w:rFonts w:cstheme="minorHAnsi"/>
          <w:sz w:val="24"/>
          <w:szCs w:val="24"/>
        </w:rPr>
      </w:pPr>
      <w:r w:rsidRPr="004E77D3">
        <w:rPr>
          <w:rFonts w:cstheme="minorHAnsi"/>
          <w:sz w:val="24"/>
          <w:szCs w:val="24"/>
        </w:rPr>
        <w:t>Komorniki, 4 lutego 2026 r.</w:t>
      </w:r>
    </w:p>
    <w:p w14:paraId="1A42FC9A" w14:textId="77777777" w:rsidR="00577CBD" w:rsidRPr="004E77D3" w:rsidRDefault="00577CBD" w:rsidP="003A1989">
      <w:pPr>
        <w:jc w:val="both"/>
        <w:rPr>
          <w:rFonts w:cstheme="minorHAnsi"/>
          <w:sz w:val="24"/>
          <w:szCs w:val="24"/>
        </w:rPr>
      </w:pPr>
    </w:p>
    <w:p w14:paraId="5E443CA7" w14:textId="77777777" w:rsidR="00577CBD" w:rsidRPr="004E77D3" w:rsidRDefault="00577CBD" w:rsidP="003A1989">
      <w:pPr>
        <w:jc w:val="both"/>
        <w:rPr>
          <w:rFonts w:cstheme="minorHAnsi"/>
          <w:sz w:val="24"/>
          <w:szCs w:val="24"/>
        </w:rPr>
      </w:pPr>
    </w:p>
    <w:p w14:paraId="55019115" w14:textId="77777777" w:rsidR="00577CBD" w:rsidRPr="004E77D3" w:rsidRDefault="00577CBD" w:rsidP="003A1989">
      <w:pPr>
        <w:jc w:val="both"/>
        <w:rPr>
          <w:rFonts w:cstheme="minorHAnsi"/>
          <w:sz w:val="24"/>
          <w:szCs w:val="24"/>
        </w:rPr>
      </w:pPr>
    </w:p>
    <w:p w14:paraId="6646BB4C" w14:textId="0EA43F34" w:rsidR="00577CBD" w:rsidRPr="004E77D3" w:rsidRDefault="00577CBD" w:rsidP="003A1989">
      <w:pPr>
        <w:spacing w:after="0"/>
        <w:ind w:left="4247"/>
        <w:jc w:val="both"/>
        <w:rPr>
          <w:rFonts w:cstheme="minorHAnsi"/>
          <w:sz w:val="24"/>
          <w:szCs w:val="24"/>
        </w:rPr>
      </w:pPr>
      <w:r w:rsidRPr="004E77D3">
        <w:rPr>
          <w:rFonts w:cstheme="minorHAnsi"/>
          <w:sz w:val="24"/>
          <w:szCs w:val="24"/>
        </w:rPr>
        <w:t>Szanowni Panowie</w:t>
      </w:r>
    </w:p>
    <w:p w14:paraId="41204925" w14:textId="366BDE75" w:rsidR="00577CBD" w:rsidRPr="004E77D3" w:rsidRDefault="00577CBD" w:rsidP="003A1989">
      <w:pPr>
        <w:spacing w:after="0"/>
        <w:ind w:left="4247"/>
        <w:jc w:val="both"/>
        <w:rPr>
          <w:rFonts w:cstheme="minorHAnsi"/>
          <w:sz w:val="24"/>
          <w:szCs w:val="24"/>
        </w:rPr>
      </w:pPr>
      <w:r w:rsidRPr="004E77D3">
        <w:rPr>
          <w:rFonts w:cstheme="minorHAnsi"/>
          <w:sz w:val="24"/>
          <w:szCs w:val="24"/>
        </w:rPr>
        <w:t xml:space="preserve">Krzysztof Ratajczak </w:t>
      </w:r>
    </w:p>
    <w:p w14:paraId="73DD10F4" w14:textId="5E8DF83F" w:rsidR="00577CBD" w:rsidRPr="004E77D3" w:rsidRDefault="00577CBD" w:rsidP="003A1989">
      <w:pPr>
        <w:spacing w:after="0"/>
        <w:ind w:left="4247"/>
        <w:jc w:val="both"/>
        <w:rPr>
          <w:rFonts w:cstheme="minorHAnsi"/>
          <w:sz w:val="24"/>
          <w:szCs w:val="24"/>
        </w:rPr>
      </w:pPr>
      <w:r w:rsidRPr="004E77D3">
        <w:rPr>
          <w:rFonts w:cstheme="minorHAnsi"/>
          <w:sz w:val="24"/>
          <w:szCs w:val="24"/>
        </w:rPr>
        <w:t xml:space="preserve">Mateusz </w:t>
      </w:r>
      <w:proofErr w:type="spellStart"/>
      <w:r w:rsidRPr="004E77D3">
        <w:rPr>
          <w:rFonts w:cstheme="minorHAnsi"/>
          <w:sz w:val="24"/>
          <w:szCs w:val="24"/>
        </w:rPr>
        <w:t>Werbliński</w:t>
      </w:r>
      <w:proofErr w:type="spellEnd"/>
    </w:p>
    <w:p w14:paraId="116D2BB0" w14:textId="7D3E606F" w:rsidR="00577CBD" w:rsidRPr="004E77D3" w:rsidRDefault="00577CBD" w:rsidP="003A1989">
      <w:pPr>
        <w:spacing w:after="0"/>
        <w:ind w:left="4247"/>
        <w:jc w:val="both"/>
        <w:rPr>
          <w:rFonts w:cstheme="minorHAnsi"/>
          <w:sz w:val="24"/>
          <w:szCs w:val="24"/>
        </w:rPr>
      </w:pPr>
      <w:r w:rsidRPr="004E77D3">
        <w:rPr>
          <w:rFonts w:cstheme="minorHAnsi"/>
          <w:sz w:val="24"/>
          <w:szCs w:val="24"/>
        </w:rPr>
        <w:t>Radni Gminy Komorniki</w:t>
      </w:r>
    </w:p>
    <w:p w14:paraId="5BCF5190" w14:textId="77777777" w:rsidR="00577CBD" w:rsidRPr="004E77D3" w:rsidRDefault="00577CBD" w:rsidP="003A1989">
      <w:pPr>
        <w:ind w:left="4248"/>
        <w:jc w:val="both"/>
        <w:rPr>
          <w:rFonts w:cstheme="minorHAnsi"/>
          <w:sz w:val="24"/>
          <w:szCs w:val="24"/>
        </w:rPr>
      </w:pPr>
    </w:p>
    <w:p w14:paraId="26EF33AB" w14:textId="77777777" w:rsidR="00577CBD" w:rsidRPr="004E77D3" w:rsidRDefault="00577CBD" w:rsidP="003A1989">
      <w:pPr>
        <w:ind w:left="4248"/>
        <w:jc w:val="both"/>
        <w:rPr>
          <w:rFonts w:cstheme="minorHAnsi"/>
          <w:sz w:val="24"/>
          <w:szCs w:val="24"/>
        </w:rPr>
      </w:pPr>
    </w:p>
    <w:p w14:paraId="16A66DEB" w14:textId="77777777" w:rsidR="00D47B0F" w:rsidRDefault="003A1989" w:rsidP="003A1989">
      <w:pPr>
        <w:pStyle w:val="NormalnyWeb"/>
        <w:jc w:val="both"/>
        <w:rPr>
          <w:rFonts w:asciiTheme="minorHAnsi" w:hAnsiTheme="minorHAnsi" w:cstheme="minorHAnsi"/>
        </w:rPr>
      </w:pPr>
      <w:r w:rsidRPr="004E77D3">
        <w:rPr>
          <w:rFonts w:asciiTheme="minorHAnsi" w:hAnsiTheme="minorHAnsi" w:cstheme="minorHAnsi"/>
        </w:rPr>
        <w:t xml:space="preserve">Odpowiadając na interpelację złożoną w dniu </w:t>
      </w:r>
      <w:r w:rsidRPr="004E77D3">
        <w:rPr>
          <w:rStyle w:val="Pogrubienie"/>
          <w:rFonts w:asciiTheme="minorHAnsi" w:eastAsiaTheme="majorEastAsia" w:hAnsiTheme="minorHAnsi" w:cstheme="minorHAnsi"/>
          <w:b w:val="0"/>
          <w:bCs w:val="0"/>
        </w:rPr>
        <w:t>21 stycznia 2026 r.</w:t>
      </w:r>
      <w:r w:rsidRPr="004E77D3">
        <w:rPr>
          <w:rFonts w:asciiTheme="minorHAnsi" w:hAnsiTheme="minorHAnsi" w:cstheme="minorHAnsi"/>
        </w:rPr>
        <w:t xml:space="preserve"> w sprawie dofinansowania zakupu autobusu do komunikacji szkolnej z rejonu </w:t>
      </w:r>
      <w:r w:rsidRPr="004E77D3">
        <w:rPr>
          <w:rStyle w:val="Pogrubienie"/>
          <w:rFonts w:asciiTheme="minorHAnsi" w:eastAsiaTheme="majorEastAsia" w:hAnsiTheme="minorHAnsi" w:cstheme="minorHAnsi"/>
          <w:b w:val="0"/>
          <w:bCs w:val="0"/>
        </w:rPr>
        <w:t>Łęczycy i Wir</w:t>
      </w:r>
      <w:r w:rsidRPr="004E77D3">
        <w:rPr>
          <w:rFonts w:asciiTheme="minorHAnsi" w:hAnsiTheme="minorHAnsi" w:cstheme="minorHAnsi"/>
        </w:rPr>
        <w:t xml:space="preserve"> do</w:t>
      </w:r>
      <w:r w:rsidRPr="004E77D3">
        <w:rPr>
          <w:rFonts w:asciiTheme="minorHAnsi" w:hAnsiTheme="minorHAnsi" w:cstheme="minorHAnsi"/>
          <w:b/>
          <w:bCs/>
        </w:rPr>
        <w:t xml:space="preserve"> </w:t>
      </w:r>
      <w:r w:rsidRPr="004E77D3">
        <w:rPr>
          <w:rStyle w:val="Pogrubienie"/>
          <w:rFonts w:asciiTheme="minorHAnsi" w:eastAsiaTheme="majorEastAsia" w:hAnsiTheme="minorHAnsi" w:cstheme="minorHAnsi"/>
          <w:b w:val="0"/>
          <w:bCs w:val="0"/>
        </w:rPr>
        <w:t>Szkoły Podstawowej im. Powstańców Wielkopolskich w Wirach</w:t>
      </w:r>
      <w:r w:rsidRPr="00C30742">
        <w:rPr>
          <w:rFonts w:asciiTheme="minorHAnsi" w:hAnsiTheme="minorHAnsi" w:cstheme="minorHAnsi"/>
        </w:rPr>
        <w:t>,</w:t>
      </w:r>
      <w:r w:rsidRPr="004E77D3">
        <w:rPr>
          <w:rFonts w:asciiTheme="minorHAnsi" w:hAnsiTheme="minorHAnsi" w:cstheme="minorHAnsi"/>
          <w:b/>
          <w:bCs/>
        </w:rPr>
        <w:t xml:space="preserve"> </w:t>
      </w:r>
      <w:r w:rsidRPr="004E77D3">
        <w:rPr>
          <w:rFonts w:asciiTheme="minorHAnsi" w:hAnsiTheme="minorHAnsi" w:cstheme="minorHAnsi"/>
        </w:rPr>
        <w:t xml:space="preserve">uprzejmie </w:t>
      </w:r>
      <w:r w:rsidR="00D47B0F" w:rsidRPr="004E77D3">
        <w:rPr>
          <w:rFonts w:asciiTheme="minorHAnsi" w:hAnsiTheme="minorHAnsi" w:cstheme="minorHAnsi"/>
        </w:rPr>
        <w:t>informuję:</w:t>
      </w:r>
    </w:p>
    <w:p w14:paraId="0785D608" w14:textId="5C18DE49" w:rsidR="00D513BC" w:rsidRPr="00D513BC" w:rsidRDefault="00D513BC" w:rsidP="003A1989">
      <w:pPr>
        <w:pStyle w:val="NormalnyWeb"/>
        <w:jc w:val="both"/>
        <w:rPr>
          <w:rFonts w:asciiTheme="minorHAnsi" w:hAnsiTheme="minorHAnsi" w:cstheme="minorHAnsi"/>
        </w:rPr>
      </w:pPr>
      <w:r w:rsidRPr="00D513BC">
        <w:rPr>
          <w:rFonts w:asciiTheme="minorHAnsi" w:hAnsiTheme="minorHAnsi" w:cstheme="minorHAnsi"/>
        </w:rPr>
        <w:t>We współpracy z Przedsiębiorstwem Usług Komunalnych w Komornikach uruchomiono procedurę zakupu dodatkowego taboru autobusowego. Linia autobusowa zostanie uruchomiona niezwłocznie po jego nabyciu. Równolegle podjęto działania zmierzające do zatrudnienia kierowcy oraz opiekunki lub opiekuna, niezbędnych do realizacji tego zadania.</w:t>
      </w:r>
    </w:p>
    <w:p w14:paraId="61844A80" w14:textId="29587232" w:rsidR="00577CBD" w:rsidRPr="004E77D3" w:rsidRDefault="003A1989" w:rsidP="003A1989">
      <w:pPr>
        <w:pStyle w:val="NormalnyWeb"/>
        <w:jc w:val="both"/>
        <w:rPr>
          <w:rFonts w:asciiTheme="minorHAnsi" w:hAnsiTheme="minorHAnsi" w:cstheme="minorHAnsi"/>
        </w:rPr>
      </w:pPr>
      <w:r w:rsidRPr="004E77D3">
        <w:rPr>
          <w:rStyle w:val="Pogrubienie"/>
          <w:rFonts w:asciiTheme="minorHAnsi" w:eastAsiaTheme="majorEastAsia" w:hAnsiTheme="minorHAnsi" w:cstheme="minorHAnsi"/>
          <w:b w:val="0"/>
          <w:bCs w:val="0"/>
        </w:rPr>
        <w:t xml:space="preserve">Wcześniej </w:t>
      </w:r>
      <w:r w:rsidRPr="004E77D3">
        <w:rPr>
          <w:rFonts w:asciiTheme="minorHAnsi" w:hAnsiTheme="minorHAnsi" w:cstheme="minorHAnsi"/>
        </w:rPr>
        <w:t>należy wyznaczyć optymalny przebieg linii oraz rozkład jazdy, tak aby dowozem objąć jak największą liczbę dzieci z miejscowości Łęczyca i Wiry. Jako punkt początkowy trasy proponuje się przystanek Łęczyca/Sosnowa.</w:t>
      </w:r>
      <w:r w:rsidR="00D47B0F" w:rsidRPr="004E77D3">
        <w:rPr>
          <w:rFonts w:asciiTheme="minorHAnsi" w:hAnsiTheme="minorHAnsi" w:cstheme="minorHAnsi"/>
        </w:rPr>
        <w:t xml:space="preserve"> Zapraszamy do rozmów w celu uzgodnienia szczegółowych ustaleń.</w:t>
      </w:r>
    </w:p>
    <w:p w14:paraId="41F50D65" w14:textId="77777777" w:rsidR="00D47B0F" w:rsidRPr="004E77D3" w:rsidRDefault="00D47B0F" w:rsidP="003A1989">
      <w:pPr>
        <w:pStyle w:val="NormalnyWeb"/>
        <w:jc w:val="both"/>
        <w:rPr>
          <w:rFonts w:asciiTheme="minorHAnsi" w:hAnsiTheme="minorHAnsi" w:cstheme="minorHAnsi"/>
        </w:rPr>
      </w:pPr>
    </w:p>
    <w:p w14:paraId="08425C20" w14:textId="589ECC4D" w:rsidR="00C85F55" w:rsidRPr="004E77D3" w:rsidRDefault="00C30742" w:rsidP="00C30742">
      <w:pPr>
        <w:pStyle w:val="NormalnyWeb"/>
        <w:jc w:val="center"/>
        <w:rPr>
          <w:rFonts w:asciiTheme="minorHAnsi" w:hAnsiTheme="minorHAnsi" w:cstheme="minorHAnsi"/>
        </w:rPr>
      </w:pPr>
      <w:r>
        <w:rPr>
          <w:rFonts w:asciiTheme="minorHAnsi" w:hAnsiTheme="minorHAnsi" w:cstheme="minorHAnsi"/>
        </w:rPr>
        <w:t xml:space="preserve">                                                                                                                 </w:t>
      </w:r>
      <w:r w:rsidR="00D47B0F" w:rsidRPr="004E77D3">
        <w:rPr>
          <w:rFonts w:asciiTheme="minorHAnsi" w:hAnsiTheme="minorHAnsi" w:cstheme="minorHAnsi"/>
        </w:rPr>
        <w:t>Z poważaniem</w:t>
      </w:r>
    </w:p>
    <w:p w14:paraId="25F60582" w14:textId="77777777" w:rsidR="00C85F55" w:rsidRPr="004E77D3" w:rsidRDefault="00C85F55" w:rsidP="00C85F55">
      <w:pPr>
        <w:pStyle w:val="NormalnyWeb"/>
        <w:jc w:val="right"/>
        <w:rPr>
          <w:rFonts w:asciiTheme="minorHAnsi" w:hAnsiTheme="minorHAnsi" w:cstheme="minorHAnsi"/>
        </w:rPr>
      </w:pPr>
    </w:p>
    <w:p w14:paraId="668201E7" w14:textId="77777777" w:rsidR="00C85F55" w:rsidRPr="00C85F55" w:rsidRDefault="00C85F55" w:rsidP="00C85F55">
      <w:pPr>
        <w:spacing w:after="240" w:line="276" w:lineRule="auto"/>
        <w:ind w:left="4678" w:firstLine="432"/>
        <w:jc w:val="center"/>
        <w:rPr>
          <w:rFonts w:eastAsia="Calibri" w:cstheme="minorHAnsi"/>
          <w:sz w:val="24"/>
          <w:szCs w:val="24"/>
        </w:rPr>
      </w:pPr>
    </w:p>
    <w:p w14:paraId="248FEA7D" w14:textId="77777777" w:rsidR="00C85F55" w:rsidRPr="00C85F55" w:rsidRDefault="00C85F55" w:rsidP="004E77D3">
      <w:pPr>
        <w:spacing w:after="240" w:line="276" w:lineRule="auto"/>
        <w:rPr>
          <w:rFonts w:eastAsia="Calibri" w:cstheme="minorHAnsi"/>
          <w:sz w:val="20"/>
          <w:szCs w:val="20"/>
        </w:rPr>
      </w:pPr>
      <w:r w:rsidRPr="00C85F55">
        <w:rPr>
          <w:rFonts w:eastAsia="Calibri" w:cstheme="minorHAnsi"/>
          <w:sz w:val="20"/>
          <w:szCs w:val="20"/>
        </w:rPr>
        <w:t>Otrzymują:</w:t>
      </w:r>
    </w:p>
    <w:p w14:paraId="402382A5" w14:textId="3723D7CD" w:rsidR="00C85F55" w:rsidRPr="00C30742" w:rsidRDefault="00C85F55" w:rsidP="004E77D3">
      <w:pPr>
        <w:numPr>
          <w:ilvl w:val="0"/>
          <w:numId w:val="1"/>
        </w:numPr>
        <w:spacing w:after="240" w:line="276" w:lineRule="auto"/>
        <w:ind w:left="720"/>
        <w:contextualSpacing/>
        <w:rPr>
          <w:rFonts w:eastAsia="Calibri" w:cstheme="minorHAnsi"/>
          <w:sz w:val="20"/>
          <w:szCs w:val="20"/>
        </w:rPr>
      </w:pPr>
      <w:r w:rsidRPr="00C85F55">
        <w:rPr>
          <w:rFonts w:eastAsia="Calibri" w:cstheme="minorHAnsi"/>
          <w:sz w:val="20"/>
          <w:szCs w:val="20"/>
        </w:rPr>
        <w:t>Ra</w:t>
      </w:r>
      <w:r w:rsidR="004E77D3" w:rsidRPr="00C30742">
        <w:rPr>
          <w:rFonts w:eastAsia="Calibri" w:cstheme="minorHAnsi"/>
          <w:sz w:val="20"/>
          <w:szCs w:val="20"/>
        </w:rPr>
        <w:t>dny Krzysztof Ratajczak</w:t>
      </w:r>
    </w:p>
    <w:p w14:paraId="19A03CF2" w14:textId="63A911FE" w:rsidR="004E77D3" w:rsidRPr="00C85F55" w:rsidRDefault="004E77D3" w:rsidP="004E77D3">
      <w:pPr>
        <w:numPr>
          <w:ilvl w:val="0"/>
          <w:numId w:val="1"/>
        </w:numPr>
        <w:spacing w:after="240" w:line="276" w:lineRule="auto"/>
        <w:ind w:left="720"/>
        <w:contextualSpacing/>
        <w:rPr>
          <w:rFonts w:eastAsia="Calibri" w:cstheme="minorHAnsi"/>
          <w:sz w:val="20"/>
          <w:szCs w:val="20"/>
        </w:rPr>
      </w:pPr>
      <w:r w:rsidRPr="00C30742">
        <w:rPr>
          <w:rFonts w:eastAsia="Calibri" w:cstheme="minorHAnsi"/>
          <w:sz w:val="20"/>
          <w:szCs w:val="20"/>
        </w:rPr>
        <w:t xml:space="preserve">Radny Mateusz </w:t>
      </w:r>
      <w:proofErr w:type="spellStart"/>
      <w:r w:rsidRPr="00C30742">
        <w:rPr>
          <w:rFonts w:eastAsia="Calibri" w:cstheme="minorHAnsi"/>
          <w:sz w:val="20"/>
          <w:szCs w:val="20"/>
        </w:rPr>
        <w:t>Werbliński</w:t>
      </w:r>
      <w:proofErr w:type="spellEnd"/>
    </w:p>
    <w:p w14:paraId="2D57C77D" w14:textId="77777777" w:rsidR="00C85F55" w:rsidRPr="00C85F55" w:rsidRDefault="00C85F55" w:rsidP="004E77D3">
      <w:pPr>
        <w:numPr>
          <w:ilvl w:val="0"/>
          <w:numId w:val="1"/>
        </w:numPr>
        <w:spacing w:after="240" w:line="276" w:lineRule="auto"/>
        <w:ind w:left="720"/>
        <w:contextualSpacing/>
        <w:rPr>
          <w:rFonts w:eastAsia="Calibri" w:cstheme="minorHAnsi"/>
          <w:sz w:val="20"/>
          <w:szCs w:val="20"/>
        </w:rPr>
      </w:pPr>
      <w:r w:rsidRPr="00C85F55">
        <w:rPr>
          <w:rFonts w:eastAsia="Calibri" w:cstheme="minorHAnsi"/>
          <w:sz w:val="20"/>
          <w:szCs w:val="20"/>
        </w:rPr>
        <w:t>Przewodniczący Rady Gminy Komorniki</w:t>
      </w:r>
    </w:p>
    <w:p w14:paraId="1B8CCE32" w14:textId="77777777" w:rsidR="00C85F55" w:rsidRPr="00C85F55" w:rsidRDefault="00C85F55" w:rsidP="004E77D3">
      <w:pPr>
        <w:numPr>
          <w:ilvl w:val="0"/>
          <w:numId w:val="1"/>
        </w:numPr>
        <w:spacing w:after="240" w:line="276" w:lineRule="auto"/>
        <w:ind w:left="720"/>
        <w:contextualSpacing/>
        <w:rPr>
          <w:rFonts w:eastAsia="Calibri" w:cstheme="minorHAnsi"/>
          <w:sz w:val="20"/>
          <w:szCs w:val="20"/>
        </w:rPr>
      </w:pPr>
      <w:r w:rsidRPr="00C85F55">
        <w:rPr>
          <w:rFonts w:eastAsia="Calibri" w:cstheme="minorHAnsi"/>
          <w:sz w:val="20"/>
          <w:szCs w:val="20"/>
        </w:rPr>
        <w:t>a/a</w:t>
      </w:r>
    </w:p>
    <w:p w14:paraId="6BF9BAD9" w14:textId="77777777" w:rsidR="00C85F55" w:rsidRPr="003A1989" w:rsidRDefault="00C85F55" w:rsidP="00C85F55">
      <w:pPr>
        <w:pStyle w:val="NormalnyWeb"/>
        <w:jc w:val="both"/>
      </w:pPr>
    </w:p>
    <w:sectPr w:rsidR="00C85F55" w:rsidRPr="003A1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947BE"/>
    <w:multiLevelType w:val="hybridMultilevel"/>
    <w:tmpl w:val="1CDEF87A"/>
    <w:lvl w:ilvl="0" w:tplc="381AC1F6">
      <w:start w:val="1"/>
      <w:numFmt w:val="decimal"/>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6406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BD"/>
    <w:rsid w:val="00234C83"/>
    <w:rsid w:val="002A6D8E"/>
    <w:rsid w:val="00346668"/>
    <w:rsid w:val="003A1989"/>
    <w:rsid w:val="004838A0"/>
    <w:rsid w:val="004E77D3"/>
    <w:rsid w:val="005602A4"/>
    <w:rsid w:val="00577CBD"/>
    <w:rsid w:val="005F0CC6"/>
    <w:rsid w:val="00B7452A"/>
    <w:rsid w:val="00C30742"/>
    <w:rsid w:val="00C7154D"/>
    <w:rsid w:val="00C85F55"/>
    <w:rsid w:val="00D1198E"/>
    <w:rsid w:val="00D275D3"/>
    <w:rsid w:val="00D47B0F"/>
    <w:rsid w:val="00D50E3A"/>
    <w:rsid w:val="00D513BC"/>
    <w:rsid w:val="00D52B11"/>
    <w:rsid w:val="00DF0AAF"/>
    <w:rsid w:val="00FF67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A6B"/>
  <w15:chartTrackingRefBased/>
  <w15:docId w15:val="{62395098-F7FB-4F80-9D11-E63927AB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77C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77C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77CB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77CB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77CB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77CB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7CB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7CB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7CB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7CB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77CB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77CB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77CB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77CB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77CB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7CB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7CB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7CBD"/>
    <w:rPr>
      <w:rFonts w:eastAsiaTheme="majorEastAsia" w:cstheme="majorBidi"/>
      <w:color w:val="272727" w:themeColor="text1" w:themeTint="D8"/>
    </w:rPr>
  </w:style>
  <w:style w:type="paragraph" w:styleId="Tytu">
    <w:name w:val="Title"/>
    <w:basedOn w:val="Normalny"/>
    <w:next w:val="Normalny"/>
    <w:link w:val="TytuZnak"/>
    <w:uiPriority w:val="10"/>
    <w:qFormat/>
    <w:rsid w:val="00577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7CB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7CB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7CB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7CBD"/>
    <w:pPr>
      <w:spacing w:before="160"/>
      <w:jc w:val="center"/>
    </w:pPr>
    <w:rPr>
      <w:i/>
      <w:iCs/>
      <w:color w:val="404040" w:themeColor="text1" w:themeTint="BF"/>
    </w:rPr>
  </w:style>
  <w:style w:type="character" w:customStyle="1" w:styleId="CytatZnak">
    <w:name w:val="Cytat Znak"/>
    <w:basedOn w:val="Domylnaczcionkaakapitu"/>
    <w:link w:val="Cytat"/>
    <w:uiPriority w:val="29"/>
    <w:rsid w:val="00577CBD"/>
    <w:rPr>
      <w:i/>
      <w:iCs/>
      <w:color w:val="404040" w:themeColor="text1" w:themeTint="BF"/>
    </w:rPr>
  </w:style>
  <w:style w:type="paragraph" w:styleId="Akapitzlist">
    <w:name w:val="List Paragraph"/>
    <w:basedOn w:val="Normalny"/>
    <w:uiPriority w:val="34"/>
    <w:qFormat/>
    <w:rsid w:val="00577CBD"/>
    <w:pPr>
      <w:ind w:left="720"/>
      <w:contextualSpacing/>
    </w:pPr>
  </w:style>
  <w:style w:type="character" w:styleId="Wyrnienieintensywne">
    <w:name w:val="Intense Emphasis"/>
    <w:basedOn w:val="Domylnaczcionkaakapitu"/>
    <w:uiPriority w:val="21"/>
    <w:qFormat/>
    <w:rsid w:val="00577CBD"/>
    <w:rPr>
      <w:i/>
      <w:iCs/>
      <w:color w:val="2F5496" w:themeColor="accent1" w:themeShade="BF"/>
    </w:rPr>
  </w:style>
  <w:style w:type="paragraph" w:styleId="Cytatintensywny">
    <w:name w:val="Intense Quote"/>
    <w:basedOn w:val="Normalny"/>
    <w:next w:val="Normalny"/>
    <w:link w:val="CytatintensywnyZnak"/>
    <w:uiPriority w:val="30"/>
    <w:qFormat/>
    <w:rsid w:val="00577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77CBD"/>
    <w:rPr>
      <w:i/>
      <w:iCs/>
      <w:color w:val="2F5496" w:themeColor="accent1" w:themeShade="BF"/>
    </w:rPr>
  </w:style>
  <w:style w:type="character" w:styleId="Odwoanieintensywne">
    <w:name w:val="Intense Reference"/>
    <w:basedOn w:val="Domylnaczcionkaakapitu"/>
    <w:uiPriority w:val="32"/>
    <w:qFormat/>
    <w:rsid w:val="00577CBD"/>
    <w:rPr>
      <w:b/>
      <w:bCs/>
      <w:smallCaps/>
      <w:color w:val="2F5496" w:themeColor="accent1" w:themeShade="BF"/>
      <w:spacing w:val="5"/>
    </w:rPr>
  </w:style>
  <w:style w:type="paragraph" w:styleId="NormalnyWeb">
    <w:name w:val="Normal (Web)"/>
    <w:basedOn w:val="Normalny"/>
    <w:uiPriority w:val="99"/>
    <w:unhideWhenUsed/>
    <w:rsid w:val="003A198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3A1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173</Words>
  <Characters>1040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Wiśniewska</dc:creator>
  <cp:keywords/>
  <dc:description/>
  <cp:lastModifiedBy>Rada Gminy</cp:lastModifiedBy>
  <cp:revision>2</cp:revision>
  <cp:lastPrinted>2026-02-04T13:47:00Z</cp:lastPrinted>
  <dcterms:created xsi:type="dcterms:W3CDTF">2026-02-04T14:04:00Z</dcterms:created>
  <dcterms:modified xsi:type="dcterms:W3CDTF">2026-02-04T14:04:00Z</dcterms:modified>
</cp:coreProperties>
</file>