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30A623" w14:textId="77777777" w:rsidR="00D6144A" w:rsidRPr="004175BB" w:rsidRDefault="00D6144A" w:rsidP="004175BB">
      <w:pPr>
        <w:spacing w:after="0" w:line="360" w:lineRule="auto"/>
        <w:jc w:val="center"/>
        <w:rPr>
          <w:rFonts w:asciiTheme="minorHAnsi" w:hAnsiTheme="minorHAnsi" w:cstheme="minorHAnsi"/>
          <w:b/>
          <w:sz w:val="24"/>
          <w:szCs w:val="24"/>
          <w14:ligatures w14:val="none"/>
        </w:rPr>
      </w:pPr>
    </w:p>
    <w:p w14:paraId="26624EE1" w14:textId="08F98A60" w:rsidR="00D6144A" w:rsidRPr="004175BB" w:rsidRDefault="00D6144A" w:rsidP="004175BB">
      <w:pPr>
        <w:spacing w:after="0" w:line="360" w:lineRule="auto"/>
        <w:jc w:val="center"/>
        <w:rPr>
          <w:rFonts w:asciiTheme="minorHAnsi" w:hAnsiTheme="minorHAnsi" w:cstheme="minorHAnsi"/>
          <w:b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b/>
          <w:sz w:val="24"/>
          <w:szCs w:val="24"/>
          <w14:ligatures w14:val="none"/>
        </w:rPr>
        <w:t>Protokół Nr 1</w:t>
      </w:r>
      <w:r w:rsidR="00007810" w:rsidRPr="004175BB">
        <w:rPr>
          <w:rFonts w:asciiTheme="minorHAnsi" w:hAnsiTheme="minorHAnsi" w:cstheme="minorHAnsi"/>
          <w:b/>
          <w:sz w:val="24"/>
          <w:szCs w:val="24"/>
          <w14:ligatures w14:val="none"/>
        </w:rPr>
        <w:t>7</w:t>
      </w:r>
    </w:p>
    <w:p w14:paraId="2478D020" w14:textId="77777777" w:rsidR="00D6144A" w:rsidRPr="004175BB" w:rsidRDefault="00D6144A" w:rsidP="004175BB">
      <w:pPr>
        <w:spacing w:after="0" w:line="360" w:lineRule="auto"/>
        <w:jc w:val="center"/>
        <w:rPr>
          <w:rFonts w:asciiTheme="minorHAnsi" w:hAnsiTheme="minorHAnsi" w:cstheme="minorHAnsi"/>
          <w:b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b/>
          <w:sz w:val="24"/>
          <w:szCs w:val="24"/>
          <w14:ligatures w14:val="none"/>
        </w:rPr>
        <w:t>z posiedzenia Komisji Oświaty i Spraw Społecznych</w:t>
      </w:r>
    </w:p>
    <w:p w14:paraId="49D532EB" w14:textId="3B6DF998" w:rsidR="00D6144A" w:rsidRPr="004175BB" w:rsidRDefault="00D6144A" w:rsidP="004175BB">
      <w:pPr>
        <w:spacing w:after="0" w:line="360" w:lineRule="auto"/>
        <w:jc w:val="center"/>
        <w:rPr>
          <w:rFonts w:asciiTheme="minorHAnsi" w:hAnsiTheme="minorHAnsi" w:cstheme="minorHAnsi"/>
          <w:b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b/>
          <w:sz w:val="24"/>
          <w:szCs w:val="24"/>
          <w14:ligatures w14:val="none"/>
        </w:rPr>
        <w:t>z dnia 26 stycznia 2026 r. godz. 13:30</w:t>
      </w:r>
    </w:p>
    <w:p w14:paraId="130F2C4D" w14:textId="77777777" w:rsidR="00D6144A" w:rsidRPr="004175BB" w:rsidRDefault="00D6144A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u w:val="single"/>
          <w14:ligatures w14:val="none"/>
        </w:rPr>
      </w:pPr>
    </w:p>
    <w:p w14:paraId="48235206" w14:textId="77777777" w:rsidR="00D6144A" w:rsidRPr="004175BB" w:rsidRDefault="00D6144A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u w:val="single"/>
          <w14:ligatures w14:val="none"/>
        </w:rPr>
      </w:pPr>
      <w:r w:rsidRPr="004175BB">
        <w:rPr>
          <w:rFonts w:asciiTheme="minorHAnsi" w:hAnsiTheme="minorHAnsi" w:cstheme="minorHAnsi"/>
          <w:sz w:val="24"/>
          <w:szCs w:val="24"/>
          <w:u w:val="single"/>
          <w14:ligatures w14:val="none"/>
        </w:rPr>
        <w:t>Komisja spotkała się w następującym składzie:</w:t>
      </w:r>
    </w:p>
    <w:p w14:paraId="0E0E9809" w14:textId="77777777" w:rsidR="00D6144A" w:rsidRPr="004175BB" w:rsidRDefault="00D6144A" w:rsidP="004175BB">
      <w:pPr>
        <w:numPr>
          <w:ilvl w:val="0"/>
          <w:numId w:val="1"/>
        </w:numPr>
        <w:spacing w:after="0" w:line="360" w:lineRule="auto"/>
        <w:ind w:left="0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Zuzanna </w:t>
      </w:r>
      <w:proofErr w:type="spellStart"/>
      <w:r w:rsidRPr="004175BB">
        <w:rPr>
          <w:rFonts w:asciiTheme="minorHAnsi" w:hAnsiTheme="minorHAnsi" w:cstheme="minorHAnsi"/>
          <w:sz w:val="24"/>
          <w:szCs w:val="24"/>
          <w14:ligatures w14:val="none"/>
        </w:rPr>
        <w:t>Bratborska</w:t>
      </w:r>
      <w:proofErr w:type="spellEnd"/>
    </w:p>
    <w:p w14:paraId="60EB3B4D" w14:textId="77777777" w:rsidR="00D6144A" w:rsidRPr="004175BB" w:rsidRDefault="00D6144A" w:rsidP="004175BB">
      <w:pPr>
        <w:numPr>
          <w:ilvl w:val="0"/>
          <w:numId w:val="1"/>
        </w:numPr>
        <w:spacing w:after="0" w:line="360" w:lineRule="auto"/>
        <w:ind w:left="0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>Piotr Napierała</w:t>
      </w:r>
    </w:p>
    <w:p w14:paraId="3B4EF55B" w14:textId="77777777" w:rsidR="00D6144A" w:rsidRPr="004175BB" w:rsidRDefault="00D6144A" w:rsidP="004175BB">
      <w:pPr>
        <w:numPr>
          <w:ilvl w:val="0"/>
          <w:numId w:val="1"/>
        </w:numPr>
        <w:spacing w:after="0" w:line="360" w:lineRule="auto"/>
        <w:ind w:left="0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Karolina </w:t>
      </w:r>
      <w:proofErr w:type="spellStart"/>
      <w:r w:rsidRPr="004175BB">
        <w:rPr>
          <w:rFonts w:asciiTheme="minorHAnsi" w:hAnsiTheme="minorHAnsi" w:cstheme="minorHAnsi"/>
          <w:sz w:val="24"/>
          <w:szCs w:val="24"/>
          <w14:ligatures w14:val="none"/>
        </w:rPr>
        <w:t>Kuster</w:t>
      </w:r>
      <w:proofErr w:type="spellEnd"/>
    </w:p>
    <w:p w14:paraId="5F276B9D" w14:textId="77777777" w:rsidR="00D6144A" w:rsidRPr="004175BB" w:rsidRDefault="00D6144A" w:rsidP="004175BB">
      <w:pPr>
        <w:numPr>
          <w:ilvl w:val="0"/>
          <w:numId w:val="1"/>
        </w:numPr>
        <w:spacing w:after="0" w:line="360" w:lineRule="auto"/>
        <w:ind w:left="0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Olga </w:t>
      </w:r>
      <w:proofErr w:type="spellStart"/>
      <w:r w:rsidRPr="004175BB">
        <w:rPr>
          <w:rFonts w:asciiTheme="minorHAnsi" w:hAnsiTheme="minorHAnsi" w:cstheme="minorHAnsi"/>
          <w:sz w:val="24"/>
          <w:szCs w:val="24"/>
          <w14:ligatures w14:val="none"/>
        </w:rPr>
        <w:t>Rytter</w:t>
      </w:r>
      <w:proofErr w:type="spellEnd"/>
    </w:p>
    <w:p w14:paraId="7423EF9D" w14:textId="2A30E80F" w:rsidR="00D6144A" w:rsidRPr="00DE412B" w:rsidRDefault="00D6144A" w:rsidP="004175BB">
      <w:pPr>
        <w:numPr>
          <w:ilvl w:val="0"/>
          <w:numId w:val="1"/>
        </w:numPr>
        <w:spacing w:after="0" w:line="360" w:lineRule="auto"/>
        <w:ind w:left="0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Michał </w:t>
      </w:r>
      <w:proofErr w:type="spellStart"/>
      <w:r w:rsidRPr="004175BB">
        <w:rPr>
          <w:rFonts w:asciiTheme="minorHAnsi" w:hAnsiTheme="minorHAnsi" w:cstheme="minorHAnsi"/>
          <w:sz w:val="24"/>
          <w:szCs w:val="24"/>
          <w14:ligatures w14:val="none"/>
        </w:rPr>
        <w:t>Piekara</w:t>
      </w:r>
      <w:proofErr w:type="spellEnd"/>
    </w:p>
    <w:p w14:paraId="21AC5B70" w14:textId="77777777" w:rsidR="00D6144A" w:rsidRPr="004175BB" w:rsidRDefault="00D6144A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u w:val="single"/>
          <w14:ligatures w14:val="none"/>
        </w:rPr>
      </w:pPr>
      <w:r w:rsidRPr="004175BB">
        <w:rPr>
          <w:rFonts w:asciiTheme="minorHAnsi" w:hAnsiTheme="minorHAnsi" w:cstheme="minorHAnsi"/>
          <w:sz w:val="24"/>
          <w:szCs w:val="24"/>
          <w:u w:val="single"/>
          <w14:ligatures w14:val="none"/>
        </w:rPr>
        <w:t>Nie obecni:</w:t>
      </w:r>
    </w:p>
    <w:p w14:paraId="6C3CA5D6" w14:textId="77777777" w:rsidR="00D6144A" w:rsidRDefault="00D6144A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>1. Izabela Frąckowiak</w:t>
      </w:r>
    </w:p>
    <w:p w14:paraId="1A026955" w14:textId="0D4FCBA5" w:rsidR="00F646EC" w:rsidRPr="004175BB" w:rsidRDefault="00F646EC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  <w:r>
        <w:rPr>
          <w:rFonts w:asciiTheme="minorHAnsi" w:hAnsiTheme="minorHAnsi" w:cstheme="minorHAnsi"/>
          <w:sz w:val="24"/>
          <w:szCs w:val="24"/>
          <w14:ligatures w14:val="none"/>
        </w:rPr>
        <w:t>2. Marian Adamski</w:t>
      </w:r>
    </w:p>
    <w:p w14:paraId="0A932A6F" w14:textId="77777777" w:rsidR="00CB52ED" w:rsidRPr="004175BB" w:rsidRDefault="00CB52ED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</w:p>
    <w:p w14:paraId="2FBFFE5F" w14:textId="50F8C4D7" w:rsidR="00D6144A" w:rsidRPr="004175BB" w:rsidRDefault="00D6144A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Dnia </w:t>
      </w:r>
      <w:r w:rsidR="00CB52ED" w:rsidRPr="004175BB">
        <w:rPr>
          <w:rFonts w:asciiTheme="minorHAnsi" w:hAnsiTheme="minorHAnsi" w:cstheme="minorHAnsi"/>
          <w:sz w:val="24"/>
          <w:szCs w:val="24"/>
          <w14:ligatures w14:val="none"/>
        </w:rPr>
        <w:t>26 stycznia</w:t>
      </w: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 202</w:t>
      </w:r>
      <w:r w:rsidR="00CB52ED" w:rsidRPr="004175BB">
        <w:rPr>
          <w:rFonts w:asciiTheme="minorHAnsi" w:hAnsiTheme="minorHAnsi" w:cstheme="minorHAnsi"/>
          <w:sz w:val="24"/>
          <w:szCs w:val="24"/>
          <w14:ligatures w14:val="none"/>
        </w:rPr>
        <w:t>6</w:t>
      </w: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 r. o godz. </w:t>
      </w:r>
      <w:r w:rsidR="00CB52ED" w:rsidRPr="004175BB">
        <w:rPr>
          <w:rFonts w:asciiTheme="minorHAnsi" w:hAnsiTheme="minorHAnsi" w:cstheme="minorHAnsi"/>
          <w:sz w:val="24"/>
          <w:szCs w:val="24"/>
          <w14:ligatures w14:val="none"/>
        </w:rPr>
        <w:t>13:30</w:t>
      </w: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 członkowie komisji Oświaty i Spraw Społecznych brali udział posiedzeniu Komisji.</w:t>
      </w:r>
    </w:p>
    <w:p w14:paraId="738E4B90" w14:textId="00165218" w:rsidR="00D6144A" w:rsidRPr="004175BB" w:rsidRDefault="00D6144A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Przewodnicząca Komisji radna Olga </w:t>
      </w:r>
      <w:proofErr w:type="spellStart"/>
      <w:r w:rsidRPr="004175BB">
        <w:rPr>
          <w:rFonts w:asciiTheme="minorHAnsi" w:hAnsiTheme="minorHAnsi" w:cstheme="minorHAnsi"/>
          <w:sz w:val="24"/>
          <w:szCs w:val="24"/>
          <w14:ligatures w14:val="none"/>
        </w:rPr>
        <w:t>Rytter</w:t>
      </w:r>
      <w:proofErr w:type="spellEnd"/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 sprawdziła obecność członków komisji. </w:t>
      </w:r>
      <w:r w:rsidRPr="004175BB">
        <w:rPr>
          <w:rFonts w:asciiTheme="minorHAnsi" w:hAnsiTheme="minorHAnsi" w:cstheme="minorHAnsi"/>
          <w:sz w:val="24"/>
          <w:szCs w:val="24"/>
          <w14:ligatures w14:val="none"/>
        </w:rPr>
        <w:br/>
        <w:t xml:space="preserve">W  posiedzeniu komisji bierze udział </w:t>
      </w:r>
      <w:r w:rsidR="00FD03EB">
        <w:rPr>
          <w:rFonts w:asciiTheme="minorHAnsi" w:hAnsiTheme="minorHAnsi" w:cstheme="minorHAnsi"/>
          <w:b/>
          <w:bCs/>
          <w:sz w:val="24"/>
          <w:szCs w:val="24"/>
          <w14:ligatures w14:val="none"/>
        </w:rPr>
        <w:t>5</w:t>
      </w:r>
      <w:r w:rsidRPr="004175BB">
        <w:rPr>
          <w:rFonts w:asciiTheme="minorHAnsi" w:hAnsiTheme="minorHAnsi" w:cstheme="minorHAnsi"/>
          <w:b/>
          <w:bCs/>
          <w:sz w:val="24"/>
          <w:szCs w:val="24"/>
          <w14:ligatures w14:val="none"/>
        </w:rPr>
        <w:t xml:space="preserve"> </w:t>
      </w: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członków komisji. </w:t>
      </w:r>
    </w:p>
    <w:p w14:paraId="34F5D756" w14:textId="77777777" w:rsidR="00D6144A" w:rsidRPr="004175BB" w:rsidRDefault="00D6144A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</w:p>
    <w:p w14:paraId="5652DA2E" w14:textId="68C17CFB" w:rsidR="00D6144A" w:rsidRPr="004175BB" w:rsidRDefault="00D6144A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Komisja przystąpiła do zaopiniowania projektów uchwał na XXX sesję Rady Gminy Komorniki zwołaną na dzień </w:t>
      </w:r>
      <w:r w:rsidR="00CB52ED" w:rsidRPr="004175BB">
        <w:rPr>
          <w:rFonts w:asciiTheme="minorHAnsi" w:hAnsiTheme="minorHAnsi" w:cstheme="minorHAnsi"/>
          <w:sz w:val="24"/>
          <w:szCs w:val="24"/>
          <w14:ligatures w14:val="none"/>
        </w:rPr>
        <w:t>26 stycznia</w:t>
      </w: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 202</w:t>
      </w:r>
      <w:r w:rsidR="00CB52ED" w:rsidRPr="004175BB">
        <w:rPr>
          <w:rFonts w:asciiTheme="minorHAnsi" w:hAnsiTheme="minorHAnsi" w:cstheme="minorHAnsi"/>
          <w:sz w:val="24"/>
          <w:szCs w:val="24"/>
          <w14:ligatures w14:val="none"/>
        </w:rPr>
        <w:t>6</w:t>
      </w: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 r.:</w:t>
      </w:r>
    </w:p>
    <w:p w14:paraId="4388EBAE" w14:textId="77777777" w:rsidR="00D6144A" w:rsidRPr="004175BB" w:rsidRDefault="00D6144A" w:rsidP="00F646EC">
      <w:pPr>
        <w:keepNext/>
        <w:spacing w:after="0" w:line="360" w:lineRule="auto"/>
        <w:jc w:val="both"/>
        <w:rPr>
          <w:rFonts w:asciiTheme="minorHAnsi" w:eastAsia="Times New Roman" w:hAnsiTheme="minorHAnsi" w:cstheme="minorHAnsi"/>
          <w:b/>
          <w:kern w:val="0"/>
          <w:sz w:val="24"/>
          <w:szCs w:val="24"/>
          <w:lang w:eastAsia="pl-PL" w:bidi="pl-PL"/>
          <w14:ligatures w14:val="none"/>
        </w:rPr>
      </w:pPr>
      <w:bookmarkStart w:id="0" w:name="_Hlk85544586"/>
      <w:bookmarkStart w:id="1" w:name="_Hlk106704318"/>
    </w:p>
    <w:p w14:paraId="2A9C2B32" w14:textId="77777777" w:rsidR="00F646EC" w:rsidRDefault="00D6144A" w:rsidP="00F646EC">
      <w:pPr>
        <w:keepNext/>
        <w:spacing w:after="0" w:line="360" w:lineRule="auto"/>
        <w:jc w:val="both"/>
        <w:rPr>
          <w:rFonts w:asciiTheme="minorHAnsi" w:eastAsia="Verdana" w:hAnsiTheme="minorHAnsi" w:cstheme="minorHAnsi"/>
          <w:kern w:val="0"/>
          <w:sz w:val="24"/>
          <w:szCs w:val="24"/>
          <w:lang w:eastAsia="pl-PL" w:bidi="pl-PL"/>
          <w14:ligatures w14:val="none"/>
        </w:rPr>
      </w:pPr>
      <w:r w:rsidRPr="00F646EC">
        <w:rPr>
          <w:rFonts w:asciiTheme="minorHAnsi" w:eastAsia="Times New Roman" w:hAnsiTheme="minorHAnsi" w:cstheme="minorHAnsi"/>
          <w:b/>
          <w:kern w:val="0"/>
          <w:sz w:val="24"/>
          <w:szCs w:val="24"/>
          <w:lang w:eastAsia="pl-PL" w:bidi="pl-PL"/>
          <w14:ligatures w14:val="none"/>
        </w:rPr>
        <w:t xml:space="preserve">Ad. 1 </w:t>
      </w:r>
      <w:bookmarkStart w:id="2" w:name="_Hlk261182"/>
      <w:r w:rsidR="007E7DF3" w:rsidRPr="00F646EC">
        <w:rPr>
          <w:rFonts w:asciiTheme="minorHAnsi" w:eastAsia="Verdana" w:hAnsiTheme="minorHAnsi" w:cstheme="minorHAnsi"/>
          <w:b/>
          <w:kern w:val="0"/>
          <w:sz w:val="24"/>
          <w:szCs w:val="24"/>
          <w:lang w:eastAsia="pl-PL" w:bidi="pl-PL"/>
          <w14:ligatures w14:val="none"/>
        </w:rPr>
        <w:t>w sprawie realizacji Programu „Asystent Osobisty Osoby z Niepełnosprawnością” – edycja 2026</w:t>
      </w:r>
      <w:r w:rsidR="00F646EC">
        <w:rPr>
          <w:rFonts w:asciiTheme="minorHAnsi" w:eastAsia="Verdana" w:hAnsiTheme="minorHAnsi" w:cstheme="minorHAnsi"/>
          <w:b/>
          <w:kern w:val="0"/>
          <w:sz w:val="24"/>
          <w:szCs w:val="24"/>
          <w:lang w:eastAsia="pl-PL" w:bidi="pl-PL"/>
          <w14:ligatures w14:val="none"/>
        </w:rPr>
        <w:t>.</w:t>
      </w:r>
      <w:bookmarkEnd w:id="2"/>
    </w:p>
    <w:p w14:paraId="3043A1B0" w14:textId="03A3DD7B" w:rsidR="00D6144A" w:rsidRPr="00F646EC" w:rsidRDefault="00D6144A" w:rsidP="00F646EC">
      <w:pPr>
        <w:keepNext/>
        <w:spacing w:after="0" w:line="360" w:lineRule="auto"/>
        <w:jc w:val="both"/>
        <w:rPr>
          <w:rFonts w:asciiTheme="minorHAnsi" w:eastAsia="Verdana" w:hAnsiTheme="minorHAnsi" w:cstheme="minorHAnsi"/>
          <w:kern w:val="0"/>
          <w:sz w:val="24"/>
          <w:szCs w:val="24"/>
          <w:lang w:eastAsia="pl-PL" w:bidi="pl-PL"/>
          <w14:ligatures w14:val="none"/>
        </w:rPr>
      </w:pP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>Projekt uchwały omówiła</w:t>
      </w:r>
      <w:r w:rsidRPr="004175BB">
        <w:rPr>
          <w:rFonts w:asciiTheme="minorHAnsi" w:hAnsiTheme="minorHAnsi" w:cstheme="minorHAnsi"/>
          <w:bCs/>
          <w:iCs/>
          <w:color w:val="FF0000"/>
          <w:sz w:val="24"/>
          <w:szCs w:val="24"/>
          <w14:ligatures w14:val="none"/>
        </w:rPr>
        <w:t xml:space="preserve"> </w:t>
      </w: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Pani </w:t>
      </w:r>
      <w:r w:rsidR="00DE412B">
        <w:rPr>
          <w:rFonts w:asciiTheme="minorHAnsi" w:hAnsiTheme="minorHAnsi" w:cstheme="minorHAnsi"/>
          <w:sz w:val="24"/>
          <w:szCs w:val="24"/>
          <w14:ligatures w14:val="none"/>
        </w:rPr>
        <w:t xml:space="preserve">Kierownik </w:t>
      </w:r>
      <w:r w:rsidR="007E7DF3">
        <w:rPr>
          <w:rFonts w:asciiTheme="minorHAnsi" w:hAnsiTheme="minorHAnsi" w:cstheme="minorHAnsi"/>
          <w:sz w:val="24"/>
          <w:szCs w:val="24"/>
          <w14:ligatures w14:val="none"/>
        </w:rPr>
        <w:t>Aneta Gierko</w:t>
      </w:r>
    </w:p>
    <w:p w14:paraId="0D4FF1EA" w14:textId="1247F2CE" w:rsidR="007E7DF3" w:rsidRPr="00F646EC" w:rsidRDefault="00D6144A" w:rsidP="00F646EC">
      <w:pPr>
        <w:keepNext/>
        <w:spacing w:after="0" w:line="360" w:lineRule="auto"/>
        <w:jc w:val="both"/>
        <w:rPr>
          <w:rFonts w:asciiTheme="minorHAnsi" w:eastAsia="Times New Roman" w:hAnsiTheme="minorHAnsi" w:cstheme="minorHAnsi"/>
          <w:bCs/>
          <w:kern w:val="0"/>
          <w:sz w:val="24"/>
          <w:szCs w:val="24"/>
          <w:u w:val="single"/>
          <w:lang w:eastAsia="pl-PL" w:bidi="pl-PL"/>
          <w14:ligatures w14:val="none"/>
        </w:rPr>
      </w:pPr>
      <w:r w:rsidRPr="004175BB">
        <w:rPr>
          <w:rFonts w:asciiTheme="minorHAnsi" w:eastAsia="Times New Roman" w:hAnsiTheme="minorHAnsi" w:cstheme="minorHAnsi"/>
          <w:bCs/>
          <w:kern w:val="0"/>
          <w:sz w:val="24"/>
          <w:szCs w:val="24"/>
          <w:u w:val="single"/>
          <w:lang w:eastAsia="pl-PL" w:bidi="pl-PL"/>
          <w14:ligatures w14:val="none"/>
        </w:rPr>
        <w:t xml:space="preserve">Uzasadnienie uchwały: </w:t>
      </w:r>
    </w:p>
    <w:p w14:paraId="4F00650A" w14:textId="77777777" w:rsidR="007E7DF3" w:rsidRPr="00F646EC" w:rsidRDefault="007E7DF3" w:rsidP="00F646EC">
      <w:pPr>
        <w:keepNext/>
        <w:spacing w:after="0" w:line="360" w:lineRule="auto"/>
        <w:jc w:val="both"/>
        <w:rPr>
          <w:rFonts w:asciiTheme="minorHAnsi" w:eastAsia="Times New Roman" w:hAnsiTheme="minorHAnsi" w:cstheme="minorHAnsi"/>
          <w:color w:val="000000"/>
          <w:kern w:val="0"/>
          <w:sz w:val="24"/>
          <w:szCs w:val="20"/>
          <w:u w:color="000000"/>
          <w:lang w:eastAsia="pl-PL" w:bidi="pl-PL"/>
          <w14:ligatures w14:val="none"/>
        </w:rPr>
      </w:pPr>
      <w:r w:rsidRPr="00F646EC">
        <w:rPr>
          <w:rFonts w:asciiTheme="minorHAnsi" w:eastAsia="Times New Roman" w:hAnsiTheme="minorHAnsi" w:cstheme="minorHAnsi"/>
          <w:color w:val="000000"/>
          <w:kern w:val="0"/>
          <w:sz w:val="24"/>
          <w:szCs w:val="20"/>
          <w:u w:color="000000"/>
          <w:lang w:eastAsia="pl-PL" w:bidi="pl-PL"/>
          <w14:ligatures w14:val="none"/>
        </w:rPr>
        <w:t xml:space="preserve">Program „Asystent osobisty osoby z niepełnosprawnością” – edycja 2026 został opracowany przez Ministerstwo Rodziny, Pracy i Polityki Społecznej. Środki pochodzą z Funduszu Solidarnościowego. Program adresowany jest do dzieci od ukończenia 2 roku życia do ukończenia 16 roku życia posiadających orzeczenie o niepełnosprawności łącznie ze wskazaniami: konieczności stałej lub długotrwałej opieki lub pomocy innej osoby w związku ze </w:t>
      </w:r>
      <w:r w:rsidRPr="00F646EC">
        <w:rPr>
          <w:rFonts w:asciiTheme="minorHAnsi" w:eastAsia="Times New Roman" w:hAnsiTheme="minorHAnsi" w:cstheme="minorHAnsi"/>
          <w:color w:val="000000"/>
          <w:kern w:val="0"/>
          <w:sz w:val="24"/>
          <w:szCs w:val="20"/>
          <w:u w:color="000000"/>
          <w:lang w:eastAsia="pl-PL" w:bidi="pl-PL"/>
          <w14:ligatures w14:val="none"/>
        </w:rPr>
        <w:lastRenderedPageBreak/>
        <w:t>znacznie ograniczoną możliwością samodzielnej egzystencji oraz konieczności stałego współudziału na co dzień opiekuna dziecka w procesie jego leczenia, rehabilitacji i edukacji oraz osób z niepełnosprawnościami posiadającymi orzeczenie o znacznym stopniu niepełnosprawności  albo  umiarkowanym stopniu niepełnosprawności, które wymagają usługi asystenta w wykonywaniu codziennych czynności oraz funkcjonowaniu w życiu społecznym. Usługi asystenta osobistego osoby  z niepełnosprawnością polegać mogą m.in. na pomocy w wyjściu, powrocie oraz/lub dojazdach w wybrane przez uczestnika Programu miejsce, załatwianiu spraw urzędowych, korzystaniu z dóbr kultury, wykonywaniu czynności dnia codziennego (z zastrzeżeniem aktywnego udziału uczestnika). Program ma na celu również przeciwdziałanie dyskryminacji i wykluczeniu społecznemu ww. osób z niepełnosprawnością. Celem Programu jest wprowadzenie usługi asystenta jako formy wsparcia dla osób z niepełnosprawnością. Realizację Programu w pełni pokrywają środki finansowe z Funduszu Solidarnościowego. Zasadnym jest realizacja przez Gminę Komorniki Programu „Asystent osobisty osoby z niepełnosprawnością” – edycja 2026. W związku z powyższym wnosi się o podjęcie Uchwały.</w:t>
      </w:r>
    </w:p>
    <w:p w14:paraId="5EA9369F" w14:textId="77777777" w:rsidR="00D6144A" w:rsidRPr="004175BB" w:rsidRDefault="00D6144A" w:rsidP="004175BB">
      <w:pPr>
        <w:pStyle w:val="Normalny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</w:rPr>
      </w:pPr>
    </w:p>
    <w:p w14:paraId="1CA14BFA" w14:textId="77777777" w:rsidR="00D6144A" w:rsidRPr="004175BB" w:rsidRDefault="00D6144A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Następnie członkowie Komisji przystąpili do głosowania do ww. projektu uchwały, każdy </w:t>
      </w:r>
      <w:r w:rsidRPr="004175BB">
        <w:rPr>
          <w:rFonts w:asciiTheme="minorHAnsi" w:hAnsiTheme="minorHAnsi" w:cstheme="minorHAnsi"/>
          <w:sz w:val="24"/>
          <w:szCs w:val="24"/>
          <w14:ligatures w14:val="none"/>
        </w:rPr>
        <w:br/>
        <w:t>z radnych wypowiedział się czy jest za, przeciw czy się wstrzymuje:</w:t>
      </w:r>
    </w:p>
    <w:p w14:paraId="72EC83F8" w14:textId="14AFC9B5" w:rsidR="00D6144A" w:rsidRPr="004175BB" w:rsidRDefault="00D6144A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b/>
          <w:sz w:val="24"/>
          <w:szCs w:val="24"/>
          <w14:ligatures w14:val="none"/>
        </w:rPr>
        <w:t xml:space="preserve">Za </w:t>
      </w: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–  </w:t>
      </w:r>
      <w:r w:rsidRPr="004175BB">
        <w:rPr>
          <w:rFonts w:asciiTheme="minorHAnsi" w:hAnsiTheme="minorHAnsi" w:cstheme="minorHAnsi"/>
          <w:b/>
          <w:sz w:val="24"/>
          <w:szCs w:val="24"/>
          <w14:ligatures w14:val="none"/>
        </w:rPr>
        <w:t xml:space="preserve"> </w:t>
      </w:r>
      <w:r w:rsidR="007E7DF3">
        <w:rPr>
          <w:rFonts w:asciiTheme="minorHAnsi" w:hAnsiTheme="minorHAnsi" w:cstheme="minorHAnsi"/>
          <w:b/>
          <w:sz w:val="24"/>
          <w:szCs w:val="24"/>
          <w14:ligatures w14:val="none"/>
        </w:rPr>
        <w:t xml:space="preserve">5 </w:t>
      </w: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>radnych;</w:t>
      </w:r>
    </w:p>
    <w:p w14:paraId="768FAC3D" w14:textId="36D9E4D2" w:rsidR="00D6144A" w:rsidRPr="004175BB" w:rsidRDefault="00D6144A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b/>
          <w:sz w:val="24"/>
          <w:szCs w:val="24"/>
          <w14:ligatures w14:val="none"/>
        </w:rPr>
        <w:t>Przeciw</w:t>
      </w: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 –  </w:t>
      </w:r>
      <w:r w:rsidR="007E7DF3" w:rsidRPr="00F646EC">
        <w:rPr>
          <w:rFonts w:asciiTheme="minorHAnsi" w:hAnsiTheme="minorHAnsi" w:cstheme="minorHAnsi"/>
          <w:b/>
          <w:bCs/>
          <w:sz w:val="24"/>
          <w:szCs w:val="24"/>
          <w14:ligatures w14:val="none"/>
        </w:rPr>
        <w:t>0</w:t>
      </w: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 radnych;</w:t>
      </w:r>
    </w:p>
    <w:p w14:paraId="00CF96C7" w14:textId="602C0B61" w:rsidR="00D6144A" w:rsidRPr="004175BB" w:rsidRDefault="00D6144A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b/>
          <w:sz w:val="24"/>
          <w:szCs w:val="24"/>
          <w14:ligatures w14:val="none"/>
        </w:rPr>
        <w:t>Wstrzymało się</w:t>
      </w: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 – </w:t>
      </w:r>
      <w:r w:rsidR="007E7DF3" w:rsidRPr="00F646EC">
        <w:rPr>
          <w:rFonts w:asciiTheme="minorHAnsi" w:hAnsiTheme="minorHAnsi" w:cstheme="minorHAnsi"/>
          <w:b/>
          <w:bCs/>
          <w:sz w:val="24"/>
          <w:szCs w:val="24"/>
          <w14:ligatures w14:val="none"/>
        </w:rPr>
        <w:t>0</w:t>
      </w: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 radnych.</w:t>
      </w:r>
    </w:p>
    <w:bookmarkEnd w:id="0"/>
    <w:bookmarkEnd w:id="1"/>
    <w:p w14:paraId="04C4F58F" w14:textId="77777777" w:rsidR="0003244C" w:rsidRPr="004175BB" w:rsidRDefault="0003244C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4175BB">
        <w:rPr>
          <w:rFonts w:asciiTheme="minorHAnsi" w:hAnsiTheme="minorHAnsi" w:cstheme="minorHAnsi"/>
          <w:sz w:val="24"/>
          <w:szCs w:val="24"/>
          <w:u w:val="single"/>
        </w:rPr>
        <w:t>Komisja jednogłośnie zagłosowała za podjęciem ww. projektu uchwały i wprowadzeniem go do obrad XXX sesji Rady Gminy Komorniki.</w:t>
      </w:r>
    </w:p>
    <w:p w14:paraId="36D7F216" w14:textId="77777777" w:rsidR="00D6144A" w:rsidRPr="004175BB" w:rsidRDefault="00D6144A" w:rsidP="004175BB">
      <w:pPr>
        <w:spacing w:after="0"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  <w14:ligatures w14:val="none"/>
        </w:rPr>
      </w:pPr>
    </w:p>
    <w:p w14:paraId="61AB94F6" w14:textId="77777777" w:rsidR="004175BB" w:rsidRDefault="00D6144A" w:rsidP="004175BB">
      <w:pPr>
        <w:keepNext/>
        <w:spacing w:after="0" w:line="360" w:lineRule="auto"/>
        <w:jc w:val="both"/>
        <w:rPr>
          <w:rFonts w:asciiTheme="minorHAnsi" w:eastAsia="Verdana" w:hAnsiTheme="minorHAnsi" w:cstheme="minorHAnsi"/>
          <w:kern w:val="0"/>
          <w:sz w:val="24"/>
          <w:szCs w:val="24"/>
          <w:lang w:eastAsia="pl-PL" w:bidi="pl-PL"/>
          <w14:ligatures w14:val="none"/>
        </w:rPr>
      </w:pPr>
      <w:r w:rsidRPr="004175BB">
        <w:rPr>
          <w:rFonts w:asciiTheme="minorHAnsi" w:hAnsiTheme="minorHAnsi" w:cstheme="minorHAnsi"/>
          <w:b/>
          <w:bCs/>
          <w:sz w:val="24"/>
          <w:szCs w:val="24"/>
          <w14:ligatures w14:val="none"/>
        </w:rPr>
        <w:t xml:space="preserve">Ad. 2 </w:t>
      </w:r>
      <w:r w:rsidRPr="004175BB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pl-PL"/>
        </w:rPr>
        <w:t xml:space="preserve">W sprawie </w:t>
      </w:r>
      <w:r w:rsidR="004175BB" w:rsidRPr="004175BB">
        <w:rPr>
          <w:rFonts w:asciiTheme="minorHAnsi" w:eastAsia="Verdana" w:hAnsiTheme="minorHAnsi" w:cstheme="minorHAnsi"/>
          <w:b/>
          <w:kern w:val="0"/>
          <w:sz w:val="24"/>
          <w:szCs w:val="24"/>
          <w:lang w:eastAsia="pl-PL" w:bidi="pl-PL"/>
          <w14:ligatures w14:val="none"/>
        </w:rPr>
        <w:t xml:space="preserve">zmiany uchwały Nr XXVIII/265/2025 Rady Gminy Komorniki z dnia 24 listopada 2025 r. w sprawie określenia zasad, trybu przyznawania, pozbawiania i wysokości stypendiów sportowych za osiągnięcia w dziedzinie kultury fizycznej i sportu </w:t>
      </w:r>
      <w:r w:rsidR="004175BB" w:rsidRPr="004175BB">
        <w:rPr>
          <w:rFonts w:asciiTheme="minorHAnsi" w:eastAsia="Verdana" w:hAnsiTheme="minorHAnsi" w:cstheme="minorHAnsi"/>
          <w:b/>
          <w:kern w:val="0"/>
          <w:sz w:val="24"/>
          <w:szCs w:val="24"/>
          <w:lang w:eastAsia="pl-PL" w:bidi="pl-PL"/>
          <w14:ligatures w14:val="none"/>
        </w:rPr>
        <w:lastRenderedPageBreak/>
        <w:t>oraz przyznawania nagród pieniężnych zawodnikom osiągającym wysokie wyniki sportowe i trenerom wyróżniającym się osiągnięciami w działalności sportowej.</w:t>
      </w:r>
    </w:p>
    <w:p w14:paraId="604960D1" w14:textId="3DE3A7DD" w:rsidR="00D6144A" w:rsidRPr="004175BB" w:rsidRDefault="00D6144A" w:rsidP="004175BB">
      <w:pPr>
        <w:keepNext/>
        <w:spacing w:after="0" w:line="360" w:lineRule="auto"/>
        <w:jc w:val="both"/>
        <w:rPr>
          <w:rFonts w:asciiTheme="minorHAnsi" w:eastAsia="Verdana" w:hAnsiTheme="minorHAnsi" w:cstheme="minorHAnsi"/>
          <w:kern w:val="0"/>
          <w:sz w:val="24"/>
          <w:szCs w:val="24"/>
          <w:lang w:eastAsia="pl-PL" w:bidi="pl-PL"/>
          <w14:ligatures w14:val="none"/>
        </w:rPr>
      </w:pP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>Projekt uchwały omówiła</w:t>
      </w:r>
      <w:r w:rsidRPr="004175BB">
        <w:rPr>
          <w:rFonts w:asciiTheme="minorHAnsi" w:hAnsiTheme="minorHAnsi" w:cstheme="minorHAnsi"/>
          <w:bCs/>
          <w:iCs/>
          <w:color w:val="FF0000"/>
          <w:sz w:val="24"/>
          <w:szCs w:val="24"/>
          <w14:ligatures w14:val="none"/>
        </w:rPr>
        <w:t xml:space="preserve"> </w:t>
      </w: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>Pani Agnieszka Nowak</w:t>
      </w:r>
    </w:p>
    <w:p w14:paraId="7A1412CE" w14:textId="77777777" w:rsidR="00D6144A" w:rsidRPr="004175BB" w:rsidRDefault="00D6144A" w:rsidP="004175BB">
      <w:pPr>
        <w:keepNext/>
        <w:spacing w:after="0" w:line="360" w:lineRule="auto"/>
        <w:jc w:val="both"/>
        <w:rPr>
          <w:rFonts w:asciiTheme="minorHAnsi" w:eastAsia="Times New Roman" w:hAnsiTheme="minorHAnsi" w:cstheme="minorHAnsi"/>
          <w:bCs/>
          <w:kern w:val="0"/>
          <w:sz w:val="24"/>
          <w:szCs w:val="24"/>
          <w:u w:val="single"/>
          <w:lang w:eastAsia="pl-PL" w:bidi="pl-PL"/>
          <w14:ligatures w14:val="none"/>
        </w:rPr>
      </w:pPr>
      <w:r w:rsidRPr="004175BB">
        <w:rPr>
          <w:rFonts w:asciiTheme="minorHAnsi" w:eastAsia="Times New Roman" w:hAnsiTheme="minorHAnsi" w:cstheme="minorHAnsi"/>
          <w:bCs/>
          <w:kern w:val="0"/>
          <w:sz w:val="24"/>
          <w:szCs w:val="24"/>
          <w:u w:val="single"/>
          <w:lang w:eastAsia="pl-PL" w:bidi="pl-PL"/>
          <w14:ligatures w14:val="none"/>
        </w:rPr>
        <w:t xml:space="preserve">Uzasadnienie uchwały: </w:t>
      </w:r>
    </w:p>
    <w:p w14:paraId="4E9C35DA" w14:textId="43B311A7" w:rsidR="004175BB" w:rsidRPr="004175BB" w:rsidRDefault="004175BB" w:rsidP="005D55C6">
      <w:pPr>
        <w:spacing w:after="0" w:line="360" w:lineRule="auto"/>
        <w:jc w:val="both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</w:pPr>
      <w:r w:rsidRPr="004175BB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  <w:t>Na podstawie art. 31 ust.1 ustawy z dnia 25 czerwca 2010 r. o sporcie (tj. Dz. U. z 2024 r. poz. 1488 ze zm.) jednostki samorządu terytorialnego mogą ustanawiać i finansować okresowe stypendia sportowe dla osób fizycznych za osiągnięte wyniki sportowe.</w:t>
      </w:r>
      <w:r w:rsidR="005D55C6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  <w:t xml:space="preserve"> </w:t>
      </w:r>
      <w:r w:rsidRPr="004175BB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  <w:t>Zgodnie zaś z art. 31 ust. 3 ww. ustawy organ stanowiący jednostki samorządu terytorialnego określa w drodze uchwały, szczegółowe zasady, tryb przyznawania i pozbawiania oraz rodzaje i wysokość stypendiów sportowych, nagród i wyróżnień, o których mowa w ust. 1 i 2, biorąc pod uwagę znaczenie danego sportu dla tej jednostki samorządu terytorialnego oraz osiągnięty wynik sportowy.</w:t>
      </w:r>
      <w:r w:rsidR="005D55C6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  <w:t xml:space="preserve"> </w:t>
      </w:r>
      <w:r w:rsidRPr="004175BB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  <w:t>Potrzeba zmian uchwały z dnia 24 listopada r. 2025 r. wynika z konieczności usunięcia omyłki pisarskiej, w wyniku której nie ujęto w regulaminie zawodów w kategorii mistrzostwa Polski oraz mistrzostwa Polski osób z niepełnosprawnościami. Z uwagi na powyższe termin składania wniosków w 2026 r. wydłużono do 23 lutego 2026 r.</w:t>
      </w:r>
    </w:p>
    <w:p w14:paraId="15585F7D" w14:textId="77777777" w:rsidR="00D6144A" w:rsidRPr="004175BB" w:rsidRDefault="00D6144A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</w:p>
    <w:p w14:paraId="7A54098F" w14:textId="77777777" w:rsidR="00D6144A" w:rsidRPr="004175BB" w:rsidRDefault="00D6144A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Następnie członkowie Komisji przystąpili do głosowania do ww. projektu uchwały, każdy </w:t>
      </w:r>
      <w:r w:rsidRPr="004175BB">
        <w:rPr>
          <w:rFonts w:asciiTheme="minorHAnsi" w:hAnsiTheme="minorHAnsi" w:cstheme="minorHAnsi"/>
          <w:sz w:val="24"/>
          <w:szCs w:val="24"/>
          <w14:ligatures w14:val="none"/>
        </w:rPr>
        <w:br/>
        <w:t>z radnych wypowiedział się czy jest za, przeciw czy się wstrzymuje:</w:t>
      </w:r>
    </w:p>
    <w:p w14:paraId="04FFBA46" w14:textId="73581D29" w:rsidR="00D6144A" w:rsidRPr="004175BB" w:rsidRDefault="00D6144A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b/>
          <w:sz w:val="24"/>
          <w:szCs w:val="24"/>
          <w14:ligatures w14:val="none"/>
        </w:rPr>
        <w:t xml:space="preserve">Za </w:t>
      </w: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– </w:t>
      </w:r>
      <w:r w:rsidR="00FD03EB" w:rsidRPr="00D87211">
        <w:rPr>
          <w:rFonts w:asciiTheme="minorHAnsi" w:hAnsiTheme="minorHAnsi" w:cstheme="minorHAnsi"/>
          <w:b/>
          <w:bCs/>
          <w:sz w:val="24"/>
          <w:szCs w:val="24"/>
          <w14:ligatures w14:val="none"/>
        </w:rPr>
        <w:t>5</w:t>
      </w:r>
      <w:r w:rsidRPr="004175BB">
        <w:rPr>
          <w:rFonts w:asciiTheme="minorHAnsi" w:hAnsiTheme="minorHAnsi" w:cstheme="minorHAnsi"/>
          <w:b/>
          <w:sz w:val="24"/>
          <w:szCs w:val="24"/>
          <w14:ligatures w14:val="none"/>
        </w:rPr>
        <w:t xml:space="preserve"> </w:t>
      </w: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>radnych;</w:t>
      </w:r>
    </w:p>
    <w:p w14:paraId="6199C4B4" w14:textId="1663A1D0" w:rsidR="00D6144A" w:rsidRPr="004175BB" w:rsidRDefault="00D6144A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b/>
          <w:sz w:val="24"/>
          <w:szCs w:val="24"/>
          <w14:ligatures w14:val="none"/>
        </w:rPr>
        <w:t>Przeciw</w:t>
      </w: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 – </w:t>
      </w:r>
      <w:r w:rsidR="00FD03EB" w:rsidRPr="00D87211">
        <w:rPr>
          <w:rFonts w:asciiTheme="minorHAnsi" w:hAnsiTheme="minorHAnsi" w:cstheme="minorHAnsi"/>
          <w:b/>
          <w:bCs/>
          <w:sz w:val="24"/>
          <w:szCs w:val="24"/>
          <w14:ligatures w14:val="none"/>
        </w:rPr>
        <w:t>0</w:t>
      </w: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 radnych;</w:t>
      </w:r>
    </w:p>
    <w:p w14:paraId="631C0CD9" w14:textId="074369AE" w:rsidR="00D6144A" w:rsidRPr="004175BB" w:rsidRDefault="00D6144A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b/>
          <w:sz w:val="24"/>
          <w:szCs w:val="24"/>
          <w14:ligatures w14:val="none"/>
        </w:rPr>
        <w:t>Wstrzymało się</w:t>
      </w: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 – </w:t>
      </w:r>
      <w:r w:rsidR="00FD03EB" w:rsidRPr="00D87211">
        <w:rPr>
          <w:rFonts w:asciiTheme="minorHAnsi" w:hAnsiTheme="minorHAnsi" w:cstheme="minorHAnsi"/>
          <w:b/>
          <w:bCs/>
          <w:sz w:val="24"/>
          <w:szCs w:val="24"/>
          <w14:ligatures w14:val="none"/>
        </w:rPr>
        <w:t>0</w:t>
      </w: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  radnych.</w:t>
      </w:r>
    </w:p>
    <w:p w14:paraId="42E73060" w14:textId="40747068" w:rsidR="00D6144A" w:rsidRPr="00DE412B" w:rsidRDefault="00D6144A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4175BB">
        <w:rPr>
          <w:rFonts w:asciiTheme="minorHAnsi" w:hAnsiTheme="minorHAnsi" w:cstheme="minorHAnsi"/>
          <w:sz w:val="24"/>
          <w:szCs w:val="24"/>
          <w:u w:val="single"/>
        </w:rPr>
        <w:t>Komisja jednogłośnie zagłosowała za podjęciem ww. projektu uchwały i wprowadzeniem go do obrad XXX sesji Rady Gminy Komorniki.</w:t>
      </w:r>
    </w:p>
    <w:p w14:paraId="4E2F4C8E" w14:textId="77777777" w:rsidR="00DE412B" w:rsidRDefault="00DE412B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</w:p>
    <w:p w14:paraId="3A37B75B" w14:textId="6F0D4C09" w:rsidR="00D6144A" w:rsidRPr="004175BB" w:rsidRDefault="00D6144A" w:rsidP="004175BB">
      <w:pPr>
        <w:spacing w:after="0" w:line="360" w:lineRule="auto"/>
        <w:jc w:val="both"/>
        <w:rPr>
          <w:rFonts w:asciiTheme="minorHAnsi" w:hAnsiTheme="minorHAnsi" w:cstheme="minorHAnsi"/>
          <w:b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>Na tym posiedzenie Komisji dobiegło końca god</w:t>
      </w:r>
      <w:r w:rsidR="00DE412B">
        <w:rPr>
          <w:rFonts w:asciiTheme="minorHAnsi" w:hAnsiTheme="minorHAnsi" w:cstheme="minorHAnsi"/>
          <w:sz w:val="24"/>
          <w:szCs w:val="24"/>
          <w14:ligatures w14:val="none"/>
        </w:rPr>
        <w:t xml:space="preserve">z. </w:t>
      </w:r>
      <w:r w:rsidR="00280AF9">
        <w:rPr>
          <w:rFonts w:asciiTheme="minorHAnsi" w:hAnsiTheme="minorHAnsi" w:cstheme="minorHAnsi"/>
          <w:sz w:val="24"/>
          <w:szCs w:val="24"/>
          <w14:ligatures w14:val="none"/>
        </w:rPr>
        <w:t>13:50.</w:t>
      </w:r>
      <w:r w:rsidRPr="004175BB">
        <w:rPr>
          <w:rFonts w:asciiTheme="minorHAnsi" w:hAnsiTheme="minorHAnsi" w:cstheme="minorHAnsi"/>
          <w:b/>
          <w:sz w:val="24"/>
          <w:szCs w:val="24"/>
          <w14:ligatures w14:val="none"/>
        </w:rPr>
        <w:t xml:space="preserve">                                                   </w:t>
      </w:r>
    </w:p>
    <w:p w14:paraId="020F1CEF" w14:textId="77777777" w:rsidR="00F46810" w:rsidRDefault="00F46810" w:rsidP="004175BB">
      <w:pPr>
        <w:spacing w:after="0" w:line="360" w:lineRule="auto"/>
        <w:ind w:firstLine="708"/>
        <w:jc w:val="right"/>
        <w:rPr>
          <w:rFonts w:asciiTheme="minorHAnsi" w:hAnsiTheme="minorHAnsi" w:cstheme="minorHAnsi"/>
          <w:b/>
          <w:sz w:val="24"/>
          <w:szCs w:val="24"/>
          <w14:ligatures w14:val="none"/>
        </w:rPr>
      </w:pPr>
    </w:p>
    <w:p w14:paraId="0681E7CB" w14:textId="063388AE" w:rsidR="00D6144A" w:rsidRPr="004175BB" w:rsidRDefault="00D6144A" w:rsidP="004175BB">
      <w:pPr>
        <w:spacing w:after="0" w:line="360" w:lineRule="auto"/>
        <w:ind w:firstLine="708"/>
        <w:jc w:val="right"/>
        <w:rPr>
          <w:rFonts w:asciiTheme="minorHAnsi" w:hAnsiTheme="minorHAnsi" w:cstheme="minorHAnsi"/>
          <w:b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b/>
          <w:sz w:val="24"/>
          <w:szCs w:val="24"/>
          <w14:ligatures w14:val="none"/>
        </w:rPr>
        <w:t xml:space="preserve">       Przewodnicząca Komisji Oświaty </w:t>
      </w:r>
    </w:p>
    <w:p w14:paraId="40A60008" w14:textId="77777777" w:rsidR="00D6144A" w:rsidRPr="004175BB" w:rsidRDefault="00D6144A" w:rsidP="004175BB">
      <w:pPr>
        <w:spacing w:after="0" w:line="360" w:lineRule="auto"/>
        <w:jc w:val="right"/>
        <w:rPr>
          <w:rFonts w:asciiTheme="minorHAnsi" w:hAnsiTheme="minorHAnsi" w:cstheme="minorHAnsi"/>
          <w:b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b/>
          <w:sz w:val="24"/>
          <w:szCs w:val="24"/>
          <w14:ligatures w14:val="none"/>
        </w:rPr>
        <w:t>i Spraw Społecznych</w:t>
      </w:r>
    </w:p>
    <w:p w14:paraId="4E33DB4B" w14:textId="466F3C23" w:rsidR="00D6144A" w:rsidRPr="004175BB" w:rsidRDefault="00D6144A" w:rsidP="00DE412B">
      <w:pPr>
        <w:spacing w:after="0" w:line="360" w:lineRule="auto"/>
        <w:jc w:val="right"/>
        <w:rPr>
          <w:rFonts w:asciiTheme="minorHAnsi" w:hAnsiTheme="minorHAnsi" w:cstheme="minorHAnsi"/>
          <w:b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b/>
          <w:sz w:val="24"/>
          <w:szCs w:val="24"/>
          <w14:ligatures w14:val="none"/>
        </w:rPr>
        <w:t xml:space="preserve">                                                                        Olga </w:t>
      </w:r>
      <w:proofErr w:type="spellStart"/>
      <w:r w:rsidRPr="004175BB">
        <w:rPr>
          <w:rFonts w:asciiTheme="minorHAnsi" w:hAnsiTheme="minorHAnsi" w:cstheme="minorHAnsi"/>
          <w:b/>
          <w:sz w:val="24"/>
          <w:szCs w:val="24"/>
          <w14:ligatures w14:val="none"/>
        </w:rPr>
        <w:t>Rytter</w:t>
      </w:r>
      <w:proofErr w:type="spellEnd"/>
      <w:r w:rsidRPr="004175BB">
        <w:rPr>
          <w:rFonts w:asciiTheme="minorHAnsi" w:hAnsiTheme="minorHAnsi" w:cstheme="minorHAnsi"/>
          <w:b/>
          <w:sz w:val="24"/>
          <w:szCs w:val="24"/>
          <w14:ligatures w14:val="none"/>
        </w:rPr>
        <w:t xml:space="preserve">                                                                       </w:t>
      </w:r>
    </w:p>
    <w:p w14:paraId="3670A7A9" w14:textId="77777777" w:rsidR="00D6144A" w:rsidRPr="004175BB" w:rsidRDefault="00D6144A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 xml:space="preserve">Protokołowała: </w:t>
      </w:r>
    </w:p>
    <w:p w14:paraId="1ADCC8F3" w14:textId="77777777" w:rsidR="00D6144A" w:rsidRPr="004175BB" w:rsidRDefault="00D6144A" w:rsidP="004175B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>Marta Świerczyna</w:t>
      </w:r>
    </w:p>
    <w:p w14:paraId="17E5C86E" w14:textId="0798BCD4" w:rsidR="00A82877" w:rsidRPr="00DE412B" w:rsidRDefault="00D6144A" w:rsidP="00DE412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14:ligatures w14:val="none"/>
        </w:rPr>
      </w:pPr>
      <w:r w:rsidRPr="004175BB">
        <w:rPr>
          <w:rFonts w:asciiTheme="minorHAnsi" w:hAnsiTheme="minorHAnsi" w:cstheme="minorHAnsi"/>
          <w:sz w:val="24"/>
          <w:szCs w:val="24"/>
          <w14:ligatures w14:val="none"/>
        </w:rPr>
        <w:t>inspektor ds. obsługi rady gminy</w:t>
      </w:r>
    </w:p>
    <w:sectPr w:rsidR="00A82877" w:rsidRPr="00DE41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5A094B"/>
    <w:multiLevelType w:val="hybridMultilevel"/>
    <w:tmpl w:val="F9B438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5302615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44A"/>
    <w:rsid w:val="00007810"/>
    <w:rsid w:val="0003244C"/>
    <w:rsid w:val="002314BF"/>
    <w:rsid w:val="00280AF9"/>
    <w:rsid w:val="0029430D"/>
    <w:rsid w:val="004175BB"/>
    <w:rsid w:val="004227C6"/>
    <w:rsid w:val="0046076C"/>
    <w:rsid w:val="005D55C6"/>
    <w:rsid w:val="00731BB9"/>
    <w:rsid w:val="007E7DF3"/>
    <w:rsid w:val="00A82877"/>
    <w:rsid w:val="00A83703"/>
    <w:rsid w:val="00BE2ABC"/>
    <w:rsid w:val="00CB52ED"/>
    <w:rsid w:val="00D6144A"/>
    <w:rsid w:val="00D87211"/>
    <w:rsid w:val="00DA31C0"/>
    <w:rsid w:val="00DE412B"/>
    <w:rsid w:val="00F46810"/>
    <w:rsid w:val="00F646EC"/>
    <w:rsid w:val="00FD0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D406AB"/>
  <w15:chartTrackingRefBased/>
  <w15:docId w15:val="{4CCDDA10-3FF1-4E36-9A69-0FCF8000F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6144A"/>
    <w:pPr>
      <w:spacing w:line="252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614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614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614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614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614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614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614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614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614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614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614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614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6144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6144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6144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6144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6144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6144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614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614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614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614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614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6144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6144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6144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614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6144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6144A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D6144A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715</Words>
  <Characters>4295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Rada Gminy</dc:creator>
  <cp:keywords/>
  <dc:description/>
  <cp:lastModifiedBy>Rada Gminy</cp:lastModifiedBy>
  <cp:revision>4</cp:revision>
  <cp:lastPrinted>2026-01-27T12:07:00Z</cp:lastPrinted>
  <dcterms:created xsi:type="dcterms:W3CDTF">2026-01-23T13:19:00Z</dcterms:created>
  <dcterms:modified xsi:type="dcterms:W3CDTF">2026-01-27T12:07:00Z</dcterms:modified>
</cp:coreProperties>
</file>