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XL/379/2026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wyrażenia woli podjęcia działań na rzecz poprawy stanu drzewostanu i publicznego udostępnienia Parku Podworskiego w Plewiskach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12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Rada Gminy Komorniki wyraża wolę podjęcia działań służących zachowaniu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poprawie stanu drzewostanu oraz zapewnieniu mieszkańcom Gminy Komorniki długoterminowego, nieodpłatnego dostępu do części Parku Podworskiego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Plewiskach.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Rada Gminy Komorniki wyraża wolę współpracy Gminy Komorniki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Instytutem Włókien Naturalnych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Roślin Zielarskich Państwowym Instytutem Badawczym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siedzibą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Poznaniu w zakresie realizacji celu określonego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§ 1.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 xml:space="preserve">DO UCHWAŁY 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nr XL/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379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/2026</w:t>
        <w:br/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Celem podjęcia uchwały jest wyrażenie przez Radę Gminy Komorniki woli podjęcia współpracy z Instytutem Włókien Naturalnych i Roślin Zielarskich Państwowym Instytutem Badawczym w zakresie poprawy stanu drzewostanu Parku Podworskiego w Plewiskach oraz zapewnienia mieszkańcom Gminy długoterminowego i nieodpłatnego dostępu do części Parku.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Planowana współpraca ma obejmować wykonanie prac pielęgnacyjnych, sanitarnych i zabezpieczających drzewostan oraz publiczne udostępnienie części Parku. Szczegółowe zasady współpracy zostaną określone w odrębnej umowie.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Uchwała ma charakter intencyjny i nie stanowi podstawy do zaciągnięcia przez Gminę</w:t>
      </w:r>
      <w:r>
        <w:rPr>
          <w:rFonts w:eastAsia="Times New Roman" w:cs="Times New Roman"/>
          <w:color w:val="000000"/>
          <w:szCs w:val="20"/>
          <w:u w:color="000000"/>
        </w:rPr>
        <w:t xml:space="preserve"> Komorniki</w:t>
      </w:r>
      <w:r>
        <w:rPr>
          <w:rFonts w:eastAsia="Times New Roman" w:cs="Times New Roman"/>
          <w:color w:val="000000"/>
          <w:szCs w:val="20"/>
          <w:u w:color="000000"/>
        </w:rPr>
        <w:t xml:space="preserve"> zobowiązania finansowego.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292A3109-D9BC-480A-8F17-4E07BE3CBBD1.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292A3109-D9BC-480A-8F17-4E07BE3CBBD1.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XL/379/2026 z dnia 28 września 2026 r.</dc:title>
  <dc:subject>w sprawie wyrażenia woli podjęcia działań na rzecz poprawy stanu drzewostanu i^publicznego udostępnienia Parku Podworskiego w^Plewiskach</dc:subject>
  <dc:creator>rada.gminy</dc:creator>
  <cp:lastModifiedBy>rada.gminy</cp:lastModifiedBy>
  <cp:revision>1</cp:revision>
  <dcterms:created xsi:type="dcterms:W3CDTF">2026-10-02T09:44:21Z</dcterms:created>
  <dcterms:modified xsi:type="dcterms:W3CDTF">2026-10-02T09:44:21Z</dcterms:modified>
  <cp:category>Akt prawny</cp:category>
</cp:coreProperties>
</file>