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XXXVIII/366/2026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przyjęcia Polityki Senioralnej w Gminie Komorniki na lata 2026-2030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5c 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Dz.U. 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poz.662)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Przyjmuje się Politykę Senioralną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Gminie Komorniki na lata 2026-2030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brzmieniu stanowiącym załącznik 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end"/>
      </w:r>
      <w:r>
        <w:t>Załącznik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  nr  XXXVIII/366/2026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hyperlink r:id="rId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auto"/>
            <w:sz w:val="24"/>
            <w:u w:val="none"/>
            <w:vertAlign w:val="baseline"/>
          </w:rPr>
          <w:t>Zalacznik1.pdf</w:t>
        </w:r>
      </w:hyperlink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XXXVIII/</w:t>
      </w:r>
      <w:r>
        <w:rPr>
          <w:rFonts w:eastAsia="Times New Roman" w:cs="Times New Roman"/>
          <w:b/>
          <w:szCs w:val="20"/>
        </w:rPr>
        <w:t>366</w:t>
      </w:r>
      <w:r>
        <w:rPr>
          <w:rFonts w:eastAsia="Times New Roman" w:cs="Times New Roman"/>
          <w:b/>
          <w:szCs w:val="20"/>
        </w:rPr>
        <w:t>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Polityka Senioralna na lata 2026-2030 stworzona została z myślą o potrzebach osób starszych zamieszkujących gminę Komorniki. Zmiany struktury demograficznej wymagają od samorządów podjęcia działań związanych  z planowaniem i kształtowaniem polityki w obszarze aktywności społecznej osób starszych. Niniejsza Polityka Senioralna Gminy Komorniki na lata 2026-2030 jest kolejnym tego typu dokumentem adresowanym do seniorów Gminy Komorniki. Przedstawiono w niej cele, założenia i priorytety oraz zarekomendowano kierunki interwencji dla poszczególnych obszarów polityki senioralnej. Polityka senioralna traktowana jest jako ogół działań organów administracji publicznej wszystkich szczebli oraz innych organizacji i instytucji, prowadzących do zapewnienia warunków wydłużenia aktywności, zarówno zawodowej, jak i społecznej oraz samodzielnego, zdrowego, bezpiecznego, towarzyskiego  i niezależnego życia osób starszych.  Do sformułowania kierunków Polityki Senioralnej Wójt powołał w styczniu 2026 r. zespół doradczy, w pracach którego uczestniczyli przedstawiciele lokalnych środowisk senioralnych, przedstawiciele rady gminy, urzędu i szefowie jednostek organizacyjnych współpracujących z seniorami. Na spotkaniach zespołu analizowano bieżącą sytuację osób starszych w gminie, wysłuchiwano potrzeb oraz oczekiwań ze strony tych środowisk oraz konsultowano kierunki działań na przyszłe lata. Członkowie zespołu doradczego pozytywnie ocenili projekt Polityki Senioralnej Gminy Komorniki na lata 2026-2030.  Podjęcie uchwały jest zatem uzasadnione.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7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E0BC0290-9190-4EB6-948A-BF064BBB8215.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E0BC0290-9190-4EB6-948A-BF064BBB8215.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E0BC0290-9190-4EB6-948A-BF064BBB8215.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hyperlink" Target="Zalacznik1.pdf" TargetMode="Externa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XXXVIII/366/2026 z dnia 29 czerwca 2026 r.</dc:title>
  <dc:subject>w sprawie przyjęcia Polityki Senioralnej w^Gminie Komorniki na lata 2026-2030</dc:subject>
  <dc:creator>rada.gminy</dc:creator>
  <cp:lastModifiedBy>rada.gminy</cp:lastModifiedBy>
  <cp:revision>1</cp:revision>
  <dcterms:created xsi:type="dcterms:W3CDTF">2026-07-02T13:54:45Z</dcterms:created>
  <dcterms:modified xsi:type="dcterms:W3CDTF">2026-07-02T13:54:45Z</dcterms:modified>
  <cp:category>Akt prawny</cp:category>
</cp:coreProperties>
</file>