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BD8F" w14:textId="09E4868B" w:rsidR="00EF2132" w:rsidRPr="00EF2132" w:rsidRDefault="00EF2132" w:rsidP="00EF2132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Protokół </w:t>
      </w:r>
      <w:r w:rsidR="00345EC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nr 6</w:t>
      </w:r>
    </w:p>
    <w:p w14:paraId="2CEFE267" w14:textId="77777777" w:rsidR="00EF2132" w:rsidRPr="00EF2132" w:rsidRDefault="00EF2132" w:rsidP="00EF2132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z posiedzenia wszystkich Komisji Rady Gminy Komorniki</w:t>
      </w:r>
    </w:p>
    <w:p w14:paraId="09CD5FE4" w14:textId="1ECBB08E" w:rsidR="00EF2132" w:rsidRPr="00EF2132" w:rsidRDefault="00EF2132" w:rsidP="00EF2132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z dnia 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11</w:t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czerwca 202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6</w:t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r. godz. 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15:00</w:t>
      </w:r>
    </w:p>
    <w:p w14:paraId="26E45278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</w:p>
    <w:p w14:paraId="203C989E" w14:textId="77777777" w:rsidR="00EF2132" w:rsidRPr="00EF2132" w:rsidRDefault="00EF2132" w:rsidP="00EF213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Komisja Działalności Gospodarczej, Rolnictwa i Ochrony Środowiska;</w:t>
      </w:r>
    </w:p>
    <w:p w14:paraId="4FB7A2C4" w14:textId="77777777" w:rsidR="00EF2132" w:rsidRPr="00EF2132" w:rsidRDefault="00EF2132" w:rsidP="00EF213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Komisja Kultury, Promocji i Współpracy Samorządowej;</w:t>
      </w:r>
    </w:p>
    <w:p w14:paraId="52EC09FA" w14:textId="77777777" w:rsidR="00EF2132" w:rsidRPr="00EF2132" w:rsidRDefault="00EF2132" w:rsidP="00EF213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Komisja Polityki Przestrzennej;</w:t>
      </w:r>
    </w:p>
    <w:p w14:paraId="44478E51" w14:textId="77777777" w:rsidR="00EF2132" w:rsidRPr="00EF2132" w:rsidRDefault="00EF2132" w:rsidP="00EF213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Komisja Oświaty i Spraw Społecznych;</w:t>
      </w:r>
    </w:p>
    <w:p w14:paraId="082B92BE" w14:textId="77777777" w:rsidR="00EF2132" w:rsidRPr="00EF2132" w:rsidRDefault="00EF2132" w:rsidP="00EF213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Komisja Bezpieczeństwa i Porządku Publicznego;</w:t>
      </w:r>
    </w:p>
    <w:p w14:paraId="0AA94A49" w14:textId="77777777" w:rsidR="00EF2132" w:rsidRPr="00EF2132" w:rsidRDefault="00EF2132" w:rsidP="00EF213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Komisja Statutowo Prawna, Budżetu i Finansów.</w:t>
      </w:r>
    </w:p>
    <w:p w14:paraId="1B937C08" w14:textId="77777777" w:rsidR="00EF2132" w:rsidRPr="00EF2132" w:rsidRDefault="00EF2132" w:rsidP="00EF2132">
      <w:p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40A0A83" w14:textId="1904E41A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Komisje w dniu dzisiejszym spotkały się w celu wydania opinii do projektu uchwały: w sprawie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zatwierdzenia sprawozdania finansowego wraz ze sprawozdaniem z wykonania budżetu gminy za 202</w:t>
      </w:r>
      <w:r w:rsidR="00304CB3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104201A2" w14:textId="77777777" w:rsidR="00EF2132" w:rsidRDefault="00EF2132" w:rsidP="00C005C5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Komisje spotkały się w następującym składzie:</w:t>
      </w:r>
    </w:p>
    <w:p w14:paraId="4244FD07" w14:textId="041BAA66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Edyta Błaszczak </w:t>
      </w:r>
    </w:p>
    <w:p w14:paraId="6BABDA9E" w14:textId="3464C487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Zuzanna 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Bratborska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AEEE0E0" w14:textId="18D42EBC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Małgorzata 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Degórska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935C66A" w14:textId="1F11A4E9" w:rsid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Zenon Guzek </w:t>
      </w:r>
    </w:p>
    <w:p w14:paraId="33868A40" w14:textId="482D2774" w:rsidR="00361A7B" w:rsidRPr="004313B6" w:rsidRDefault="00361A7B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Aneta Jałowiecka</w:t>
      </w:r>
    </w:p>
    <w:p w14:paraId="57873D34" w14:textId="779C46E2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Szymon Kosmalski </w:t>
      </w:r>
    </w:p>
    <w:p w14:paraId="7A43DE6F" w14:textId="415848B6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Krystyna Kroll-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Chilomer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8B953C5" w14:textId="1EEEA9AA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Marek Kubiak  </w:t>
      </w:r>
    </w:p>
    <w:p w14:paraId="18CF6165" w14:textId="44EF9BD3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Karolina 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Kuster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6D81557" w14:textId="3739C8EA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Klaudiusz Lipiński </w:t>
      </w:r>
    </w:p>
    <w:p w14:paraId="0AB7868C" w14:textId="3EDD9BFD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Magdalena Mroskowiak </w:t>
      </w:r>
    </w:p>
    <w:p w14:paraId="3DB15777" w14:textId="56B610BA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Piotr Napierała </w:t>
      </w:r>
    </w:p>
    <w:p w14:paraId="498AA781" w14:textId="7273DA93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Julia Pankiewicz-Sobisiak </w:t>
      </w:r>
    </w:p>
    <w:p w14:paraId="6748DC19" w14:textId="619523E0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Michał 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Piekara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1309BEC" w14:textId="4544C4D9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Krzysztof Ratajczak </w:t>
      </w:r>
    </w:p>
    <w:p w14:paraId="70DA9BB3" w14:textId="7BC79892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Olga 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Rytter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D9422AF" w14:textId="3E9F2E7F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Krzysztof Sznajder </w:t>
      </w:r>
    </w:p>
    <w:p w14:paraId="07034269" w14:textId="5F4E0A6F" w:rsidR="004313B6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 xml:space="preserve">Mateusz </w:t>
      </w:r>
      <w:proofErr w:type="spellStart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Werbliński</w:t>
      </w:r>
      <w:proofErr w:type="spellEnd"/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</w:t>
      </w:r>
    </w:p>
    <w:p w14:paraId="6E239B57" w14:textId="3251F314" w:rsidR="00EF2132" w:rsidRPr="004313B6" w:rsidRDefault="004313B6" w:rsidP="00C005C5">
      <w:pPr>
        <w:numPr>
          <w:ilvl w:val="0"/>
          <w:numId w:val="4"/>
        </w:numPr>
        <w:spacing w:after="0" w:line="360" w:lineRule="auto"/>
        <w:ind w:left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313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Piotr Wiśniewski </w:t>
      </w:r>
    </w:p>
    <w:p w14:paraId="7096B186" w14:textId="77777777" w:rsidR="00EF2132" w:rsidRDefault="00EF2132" w:rsidP="00C005C5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Nieobecni:</w:t>
      </w:r>
    </w:p>
    <w:p w14:paraId="0AA68853" w14:textId="5C7B45D8" w:rsidR="00394D82" w:rsidRDefault="00394D82" w:rsidP="00C005C5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94D82">
        <w:rPr>
          <w:rFonts w:ascii="Calibri" w:eastAsia="Calibri" w:hAnsi="Calibri" w:cs="Calibri"/>
          <w:kern w:val="0"/>
          <w:sz w:val="24"/>
          <w:szCs w:val="24"/>
          <w14:ligatures w14:val="none"/>
        </w:rPr>
        <w:t>1. Marian Adamski</w:t>
      </w:r>
    </w:p>
    <w:p w14:paraId="2E40360D" w14:textId="171F766D" w:rsidR="0050693F" w:rsidRPr="00394D82" w:rsidRDefault="00361A7B" w:rsidP="00C005C5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2</w:t>
      </w:r>
      <w:r w:rsidR="0050693F">
        <w:rPr>
          <w:rFonts w:ascii="Calibri" w:eastAsia="Calibri" w:hAnsi="Calibri" w:cs="Calibri"/>
          <w:kern w:val="0"/>
          <w:sz w:val="24"/>
          <w:szCs w:val="24"/>
          <w14:ligatures w14:val="none"/>
        </w:rPr>
        <w:t>. Damian Nowak</w:t>
      </w:r>
    </w:p>
    <w:p w14:paraId="3C296CF3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5BF7ACF" w14:textId="32B0E9B5" w:rsidR="00EB5406" w:rsidRDefault="00F27807" w:rsidP="00EB5406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EB5406">
        <w:rPr>
          <w:sz w:val="24"/>
          <w:szCs w:val="24"/>
        </w:rPr>
        <w:t>Przewodniczący Rady Gminy poinformował, że obowiązki nieobecnych przewodniczących komisji przejmują wiceprzewodniczący. Nieobecny jest Przewodniczący Komisji Kultury, Promocji i Współpracy Samorządowej</w:t>
      </w:r>
      <w:r w:rsidR="00EB5406" w:rsidRPr="00EB5406">
        <w:rPr>
          <w:sz w:val="24"/>
          <w:szCs w:val="24"/>
        </w:rPr>
        <w:t xml:space="preserve"> radny Damian Nowak, z</w:t>
      </w:r>
      <w:r w:rsidRPr="00EB5406">
        <w:rPr>
          <w:sz w:val="24"/>
          <w:szCs w:val="24"/>
        </w:rPr>
        <w:t xml:space="preserve">astępuje go Wiceprzewodnicząca Komisji </w:t>
      </w:r>
      <w:r w:rsidR="00EB5406" w:rsidRPr="00EB5406">
        <w:rPr>
          <w:sz w:val="24"/>
          <w:szCs w:val="24"/>
        </w:rPr>
        <w:t xml:space="preserve"> radna </w:t>
      </w:r>
      <w:r w:rsidRPr="00EB5406">
        <w:rPr>
          <w:sz w:val="24"/>
          <w:szCs w:val="24"/>
        </w:rPr>
        <w:t xml:space="preserve">Małgorzata </w:t>
      </w:r>
      <w:proofErr w:type="spellStart"/>
      <w:r w:rsidRPr="00EB5406">
        <w:rPr>
          <w:sz w:val="24"/>
          <w:szCs w:val="24"/>
        </w:rPr>
        <w:t>Degórska</w:t>
      </w:r>
      <w:proofErr w:type="spellEnd"/>
      <w:r w:rsidRPr="00EB5406">
        <w:rPr>
          <w:sz w:val="24"/>
          <w:szCs w:val="24"/>
        </w:rPr>
        <w:t>.</w:t>
      </w:r>
    </w:p>
    <w:p w14:paraId="2609D039" w14:textId="77777777" w:rsidR="00EB5406" w:rsidRDefault="00EB5406" w:rsidP="00EB5406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3379093F" w14:textId="73F136ED" w:rsidR="00EF2132" w:rsidRPr="00A60676" w:rsidRDefault="00EF2132" w:rsidP="00A60676">
      <w:pPr>
        <w:keepNext/>
        <w:spacing w:after="48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60676">
        <w:rPr>
          <w:rFonts w:eastAsia="Calibri" w:cstheme="minorHAnsi"/>
          <w:kern w:val="0"/>
          <w:sz w:val="24"/>
          <w:szCs w:val="24"/>
          <w14:ligatures w14:val="none"/>
        </w:rPr>
        <w:t>Pani Magdalena Surdyk Skarbnik Gminy Komorniki, omówiła wykonanie budżetu za 202</w:t>
      </w:r>
      <w:r w:rsidR="007C7D92" w:rsidRPr="00A60676">
        <w:rPr>
          <w:rFonts w:eastAsia="Calibri" w:cstheme="minorHAnsi"/>
          <w:kern w:val="0"/>
          <w:sz w:val="24"/>
          <w:szCs w:val="24"/>
          <w14:ligatures w14:val="none"/>
        </w:rPr>
        <w:t>5</w:t>
      </w:r>
      <w:r w:rsidRPr="00A60676">
        <w:rPr>
          <w:rFonts w:eastAsia="Calibri" w:cstheme="minorHAnsi"/>
          <w:kern w:val="0"/>
          <w:sz w:val="24"/>
          <w:szCs w:val="24"/>
          <w14:ligatures w14:val="none"/>
        </w:rPr>
        <w:t xml:space="preserve"> rok oraz przedstawiła radnym </w:t>
      </w:r>
      <w:r w:rsidRPr="00A6067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projekt uchwały </w:t>
      </w:r>
      <w:r w:rsidR="00A60676" w:rsidRPr="00A60676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 sprawie zatwierdzenia sprawozdania finansowego wraz ze sprawozdaniem z wykonania budżetu gminy za 2025 rok</w:t>
      </w:r>
      <w:r w:rsidR="0050693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wraz z opinią </w:t>
      </w:r>
      <w:r w:rsidR="00CD07B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Regionalnej</w:t>
      </w:r>
      <w:r w:rsidR="0050693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Izby Obrachunkowej</w:t>
      </w:r>
      <w:r w:rsidR="004A2BC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uchwała nr SO. 18.4012.189.2026</w:t>
      </w:r>
      <w:r w:rsidR="0050693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27C91673" w14:textId="184240E8" w:rsidR="007C7D92" w:rsidRDefault="00EF2132" w:rsidP="00EF2132">
      <w:pPr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Wszyscy Radni otrzymali wcześniej materiały dotyczące sprawozdania i wykonania budżetu za 202</w:t>
      </w:r>
      <w:r w:rsidR="007C7D92">
        <w:rPr>
          <w:rFonts w:ascii="Calibri" w:eastAsia="Calibri" w:hAnsi="Calibri" w:cs="Calibri"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r. Następnie poszczególne komisje Rady Gminy Komorniki przystąpiły do głosowania nad ww. projektem uchwały </w:t>
      </w:r>
      <w:r w:rsidR="00A60676" w:rsidRPr="00A60676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 sprawie zatwierdzenia sprawozdania finansowego wraz ze sprawozdaniem z wykonania budżetu gminy za 2025 rok</w:t>
      </w:r>
      <w:r w:rsidR="00A03C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2CDC5200" w14:textId="49F65AC3" w:rsidR="00E63833" w:rsidRPr="00EB5406" w:rsidRDefault="00E63833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</w:pPr>
      <w:r w:rsidRPr="00EB5406"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  <w:t>Pytania radnych:</w:t>
      </w:r>
    </w:p>
    <w:p w14:paraId="77BC1FC4" w14:textId="268738CB" w:rsidR="00404D30" w:rsidRPr="0060614E" w:rsidRDefault="00404D30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Pan </w:t>
      </w:r>
      <w:r w:rsidR="009633C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 Krzysztof Ratajczak zapytał, w jakim dziale budżetu ujęte są koszty utrzymania Ochotniczej Straży Pożarnej w Plewiskach oraz jaki jest całkowity koszt jej utrzymania ponoszony przez gminę.</w:t>
      </w:r>
    </w:p>
    <w:p w14:paraId="4E151D72" w14:textId="6CF9E2B9" w:rsidR="00404D30" w:rsidRPr="0060614E" w:rsidRDefault="00404D30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Pani Skarbnik odpowiedziała, że wydatki na utrzymanie OSP w Plewiskach zostały ujęte w dziale 754</w:t>
      </w:r>
      <w:r w:rsidR="009633C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12. Łączne wydatki gminy na ten cel wyniosły 914 285,33 zł, w tym: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kursy i szkolenia – 247 000 zł,</w:t>
      </w:r>
      <w:r w:rsidR="0060614E"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materiały, wyposażenie, paliwo i pozostałe zakupy bieżące – 174 000 zł,</w:t>
      </w:r>
      <w:r w:rsidR="0060614E"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zakup usług pozostałych – 204 000 zł,</w:t>
      </w:r>
      <w:r w:rsidR="0060614E"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zakupy inwestycyjne – 249 000 zł.</w:t>
      </w:r>
    </w:p>
    <w:p w14:paraId="62F1DD3B" w14:textId="77777777" w:rsidR="005457AB" w:rsidRDefault="005457AB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B176C44" w14:textId="065E1901" w:rsidR="00404D30" w:rsidRPr="0060614E" w:rsidRDefault="00404D30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Pani Radna Edyta Błaszczak zapytała, jaki jest podział środków przeznaczonych dla fundacji, wskazując, że łączna kwota wynosi 87 880 zł, oraz poprosiła o informację, jakie kwoty otrzymały poszczególne fundacje.</w:t>
      </w:r>
    </w:p>
    <w:p w14:paraId="6CA13BFA" w14:textId="77777777" w:rsidR="00404D30" w:rsidRPr="0060614E" w:rsidRDefault="00404D30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Pani Sekretarz wyjaśniła, że w budżecie nie planuje się środków dla konkretnych fundacji. Najpierw określana jest ogólna pula środków przeznaczonych na realizację zadań publicznych, a następnie organizowany jest konkurs ofert. Środki są rozdzielane pomiędzy podmioty zgodnie z wynikami przeprowadzonego konkursu.</w:t>
      </w:r>
    </w:p>
    <w:p w14:paraId="0086C668" w14:textId="77777777" w:rsidR="00404D30" w:rsidRPr="0060614E" w:rsidRDefault="00404D30" w:rsidP="0060614E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Pani Kierownik Paulina </w:t>
      </w:r>
      <w:proofErr w:type="spellStart"/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Chołdrych</w:t>
      </w:r>
      <w:proofErr w:type="spellEnd"/>
      <w:r w:rsidRPr="006061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poinformowała, że szczegółową informację dotyczącą podziału środków pomiędzy poszczególne fundacje przygotuje i przedstawi podczas sesji Rady Gminy.</w:t>
      </w:r>
    </w:p>
    <w:p w14:paraId="48068792" w14:textId="77777777" w:rsidR="000F4FF9" w:rsidRDefault="000F4FF9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4C30E50" w14:textId="7D875899" w:rsid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Przed każdym głosowaniem poszczególnych Komisji nad ww. projektem uchwały Przewodniczący lub zastępcy lub osoby wyznaczone przez Przewodniczącego Rady Gminy danej komisji sprawdził quorum.</w:t>
      </w:r>
    </w:p>
    <w:p w14:paraId="4DE39A60" w14:textId="77777777" w:rsidR="005457AB" w:rsidRPr="00EF2132" w:rsidRDefault="005457AB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A08CB42" w14:textId="066E9164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0" w:name="_Hlk200024007"/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posiedzeniu Komisji jest </w:t>
      </w:r>
      <w:r w:rsidR="00D05FC6" w:rsidRPr="00F1519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radnych.</w:t>
      </w:r>
    </w:p>
    <w:bookmarkEnd w:id="0"/>
    <w:p w14:paraId="4E6A85A8" w14:textId="77777777" w:rsidR="00EF2132" w:rsidRPr="00EF2132" w:rsidRDefault="00EF2132" w:rsidP="00EF213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Działalności Gospodarczej, Rolnictwa i Ochrony Środowiska,</w:t>
      </w:r>
    </w:p>
    <w:p w14:paraId="67966056" w14:textId="5ACC5AEE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1" w:name="_Hlk73426136"/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D05FC6" w:rsidRPr="00F1519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0EFAA913" w14:textId="6CC93FBD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Przeciw było - </w:t>
      </w:r>
      <w:r w:rsidR="00D05FC6" w:rsidRPr="00F1519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4134EB9C" w14:textId="7F9F2959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Wstrzymało się - </w:t>
      </w:r>
      <w:r w:rsidR="00D05FC6" w:rsidRPr="00F1519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bookmarkEnd w:id="1"/>
    <w:p w14:paraId="6FCBD573" w14:textId="4C5EE961" w:rsidR="00EF2132" w:rsidRPr="005F6B70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43365D4B" w14:textId="77777777" w:rsidR="00C005C5" w:rsidRDefault="00C005C5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9C89AE1" w14:textId="112B3FAC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Na posiedzeniu Komisji jest</w:t>
      </w:r>
      <w:r w:rsidR="00D05FC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6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radnych.</w:t>
      </w:r>
    </w:p>
    <w:p w14:paraId="1FEA9E8E" w14:textId="77777777" w:rsidR="00EF2132" w:rsidRPr="00EF2132" w:rsidRDefault="00EF2132" w:rsidP="00EF213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Kultury, Promocji i Współpracy Samorządowej,</w:t>
      </w:r>
    </w:p>
    <w:p w14:paraId="06D167F5" w14:textId="520B586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2A8DE897" w14:textId="47098D02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Przeciw było -</w:t>
      </w:r>
      <w:r w:rsidR="00D05FC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2120A061" w14:textId="54734F75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Wstrzymało się -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1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7B1F62B4" w14:textId="702C1B8E" w:rsidR="00EF2132" w:rsidRPr="005F6B70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5107CBEC" w14:textId="77777777" w:rsidR="00C005C5" w:rsidRDefault="00C005C5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E1A9C48" w14:textId="17A5DC79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posiedzeniu Komisji jest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6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radnych.</w:t>
      </w:r>
    </w:p>
    <w:p w14:paraId="5DEA70F6" w14:textId="77777777" w:rsidR="00EF2132" w:rsidRPr="00EF2132" w:rsidRDefault="00EF2132" w:rsidP="00EF213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Polityki Przestrzennej,</w:t>
      </w:r>
    </w:p>
    <w:p w14:paraId="05FC827C" w14:textId="5704B43A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2" w:name="_Hlk73426321"/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</w:t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członków komisji.</w:t>
      </w:r>
    </w:p>
    <w:p w14:paraId="43267EDA" w14:textId="6A8305D6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Przeciw było -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36DD46B0" w14:textId="3F83CABE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Wstrzymało się – </w:t>
      </w:r>
      <w:r w:rsidR="00D05FC6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2</w:t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członków komisji.</w:t>
      </w:r>
    </w:p>
    <w:p w14:paraId="76BD1E47" w14:textId="672A1750" w:rsidR="00EF2132" w:rsidRPr="005F6B70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  <w:bookmarkEnd w:id="2"/>
    </w:p>
    <w:p w14:paraId="7A0D48B7" w14:textId="77777777" w:rsidR="00C005C5" w:rsidRDefault="00C005C5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03F8F04" w14:textId="3326FEE4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posiedzeniu Komisji jest </w:t>
      </w:r>
      <w:r w:rsidR="00704997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radnych.</w:t>
      </w:r>
    </w:p>
    <w:p w14:paraId="315E64CB" w14:textId="77777777" w:rsidR="00EF2132" w:rsidRPr="00EF2132" w:rsidRDefault="00EF2132" w:rsidP="00EF213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Oświaty i Spraw Społecznych,</w:t>
      </w:r>
    </w:p>
    <w:p w14:paraId="0D4D9F82" w14:textId="335EB4EE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3" w:name="_Hlk73426564"/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704997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75ECF6F2" w14:textId="534FDBB6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Przeciw było - </w:t>
      </w:r>
      <w:r w:rsidR="00704997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1ECA8F03" w14:textId="39ACB95F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Wstrzymało się - </w:t>
      </w:r>
      <w:r w:rsidR="00704997" w:rsidRPr="00283D9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1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5BDD2B8C" w14:textId="452A5333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w sprawie zatwierdzenia sprawozdania </w:t>
      </w:r>
      <w:bookmarkStart w:id="4" w:name="_Hlk73426986"/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  <w:bookmarkEnd w:id="3"/>
      <w:bookmarkEnd w:id="4"/>
    </w:p>
    <w:p w14:paraId="4EDC824F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C7FF27A" w14:textId="32504CB3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posiedzeniu Komisji jest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6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radnych.</w:t>
      </w:r>
    </w:p>
    <w:p w14:paraId="53863418" w14:textId="77777777" w:rsidR="00EF2132" w:rsidRPr="00EF2132" w:rsidRDefault="00EF2132" w:rsidP="00EF213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Bezpieczeństwa i Porządku Publicznego,</w:t>
      </w:r>
    </w:p>
    <w:p w14:paraId="5E896DA2" w14:textId="4D9B4B0A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593FD5CA" w14:textId="599A9A92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Przeciw było -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00F97C7B" w14:textId="1B28A803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Wstrzymał się -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2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członek komisji.</w:t>
      </w:r>
    </w:p>
    <w:p w14:paraId="7E2922D7" w14:textId="75DCE32A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0B2AA019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</w:p>
    <w:p w14:paraId="7D4CA630" w14:textId="01C22DD2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posiedzeniu Komisji jest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6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radnych.</w:t>
      </w:r>
    </w:p>
    <w:p w14:paraId="009067BE" w14:textId="77777777" w:rsidR="00EF2132" w:rsidRPr="00EF2132" w:rsidRDefault="00EF2132" w:rsidP="00EF213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-</w:t>
      </w: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Statutowo-Prawna, Budżetu i Finansów,</w:t>
      </w:r>
    </w:p>
    <w:p w14:paraId="3EE89181" w14:textId="116483A5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7B22E584" w14:textId="581B06D1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Przeciw było - </w:t>
      </w:r>
      <w:r w:rsidR="00704997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04CBF497" w14:textId="73D9F6AB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Wstrzymało się - </w:t>
      </w:r>
      <w:r w:rsidR="00815C58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2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1F72ED3E" w14:textId="46E0D64A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170439B2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color w:val="EE0000"/>
          <w:kern w:val="0"/>
          <w:sz w:val="24"/>
          <w:szCs w:val="24"/>
          <w14:ligatures w14:val="none"/>
        </w:rPr>
      </w:pPr>
    </w:p>
    <w:p w14:paraId="182610CC" w14:textId="0BD90033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posiedzeniu Komisji jest </w:t>
      </w:r>
      <w:r w:rsidR="00815C58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</w:t>
      </w:r>
      <w:r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radnych.</w:t>
      </w:r>
    </w:p>
    <w:p w14:paraId="075F1F41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EF2132">
        <w:rPr>
          <w:rFonts w:ascii="Calibri" w:eastAsia="Calibri" w:hAnsi="Calibri" w:cs="Calibri"/>
          <w:kern w:val="0"/>
          <w:sz w:val="24"/>
          <w:szCs w:val="24"/>
          <w:u w:val="single"/>
          <w14:ligatures w14:val="none"/>
        </w:rPr>
        <w:t>Komisja Skarg, Wniosków i Petycji,</w:t>
      </w:r>
    </w:p>
    <w:p w14:paraId="673EBC7B" w14:textId="1EE96498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 pozytywną opinią głosowało - </w:t>
      </w:r>
      <w:r w:rsidR="00815C58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2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6CD1998A" w14:textId="7AC4DA4E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>Przeciw było -</w:t>
      </w:r>
      <w:r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="00815C58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0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3FFC41B0" w14:textId="6CF7E04A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Wstrzymało się - </w:t>
      </w:r>
      <w:r w:rsidR="00815C58" w:rsidRPr="00B6423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2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członków komisji.</w:t>
      </w:r>
    </w:p>
    <w:p w14:paraId="4B70CED5" w14:textId="4FE9966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Komisja pozytywnie zaopiniowała projekt uchwały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41BBAFAC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</w:p>
    <w:p w14:paraId="584F41B5" w14:textId="724DAE18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Komisje przedstawią na XX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XVI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I (absolutoryjnej) sesji Rady Gminy Komorniki dnia 1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1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czerwca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6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r. </w:t>
      </w: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swoje opinie co do 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projektu uchwały w sprawie zatwierdzenia sprawozdania finansowego wraz ze sprawozdaniem z wykonania budżetu gminy za 202</w:t>
      </w:r>
      <w:r w:rsidR="007223C9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5</w:t>
      </w:r>
      <w:r w:rsidRPr="00EF2132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 xml:space="preserve"> rok.</w:t>
      </w:r>
    </w:p>
    <w:p w14:paraId="7398AFFE" w14:textId="77777777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3A48B0D" w14:textId="29C38FB4" w:rsidR="00EF2132" w:rsidRP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tym wspólne posiedzenie dobiegło końca, godz. </w:t>
      </w:r>
      <w:r w:rsidR="009B19CA">
        <w:rPr>
          <w:rFonts w:ascii="Calibri" w:eastAsia="Calibri" w:hAnsi="Calibri" w:cs="Calibri"/>
          <w:kern w:val="0"/>
          <w:sz w:val="24"/>
          <w:szCs w:val="24"/>
          <w14:ligatures w14:val="none"/>
        </w:rPr>
        <w:t>15:44.</w:t>
      </w:r>
    </w:p>
    <w:p w14:paraId="1A773B3B" w14:textId="77777777" w:rsidR="00EF2132" w:rsidRDefault="00EF2132" w:rsidP="00EF2132">
      <w:pPr>
        <w:spacing w:after="0" w:line="36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17B0D941" w14:textId="77777777" w:rsidR="005457AB" w:rsidRPr="00EF2132" w:rsidRDefault="005457AB" w:rsidP="00EF2132">
      <w:pPr>
        <w:spacing w:after="0" w:line="36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6B28012D" w14:textId="77777777" w:rsidR="00EF2132" w:rsidRPr="00EF2132" w:rsidRDefault="00EF2132" w:rsidP="00EF2132">
      <w:pPr>
        <w:spacing w:after="0" w:line="360" w:lineRule="auto"/>
        <w:jc w:val="righ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Przewodniczący Rady Gminy Komorniki</w:t>
      </w:r>
    </w:p>
    <w:p w14:paraId="78C204C5" w14:textId="77777777" w:rsidR="00EF2132" w:rsidRPr="00EF2132" w:rsidRDefault="00EF2132" w:rsidP="00EF2132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EF2132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  <w:t>Marek Kubiak</w:t>
      </w:r>
    </w:p>
    <w:p w14:paraId="6BAF63AC" w14:textId="77777777" w:rsidR="00195E89" w:rsidRPr="009E53D6" w:rsidRDefault="00195E89" w:rsidP="00195E89">
      <w:pPr>
        <w:spacing w:after="0" w:line="360" w:lineRule="auto"/>
        <w:rPr>
          <w:rFonts w:cstheme="minorHAnsi"/>
          <w:sz w:val="24"/>
          <w:szCs w:val="24"/>
        </w:rPr>
      </w:pPr>
      <w:r w:rsidRPr="009E53D6">
        <w:rPr>
          <w:rFonts w:cstheme="minorHAnsi"/>
          <w:sz w:val="24"/>
          <w:szCs w:val="24"/>
        </w:rPr>
        <w:t xml:space="preserve">Protokołowała: </w:t>
      </w:r>
    </w:p>
    <w:p w14:paraId="428FA6AF" w14:textId="77777777" w:rsidR="00195E89" w:rsidRPr="009E53D6" w:rsidRDefault="00195E89" w:rsidP="00195E8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Marta Świerczyna</w:t>
      </w:r>
    </w:p>
    <w:p w14:paraId="1BFA6251" w14:textId="77777777" w:rsidR="00195E89" w:rsidRPr="005C3148" w:rsidRDefault="00195E89" w:rsidP="00195E89">
      <w:pPr>
        <w:spacing w:after="0" w:line="360" w:lineRule="auto"/>
        <w:rPr>
          <w:rFonts w:cstheme="minorHAnsi"/>
          <w:sz w:val="24"/>
          <w:szCs w:val="24"/>
        </w:rPr>
      </w:pPr>
      <w:r w:rsidRPr="005C3148">
        <w:rPr>
          <w:rFonts w:cstheme="minorHAnsi"/>
          <w:sz w:val="24"/>
          <w:szCs w:val="24"/>
        </w:rPr>
        <w:t>inspektor ds. obsługi rady gminy</w:t>
      </w:r>
    </w:p>
    <w:p w14:paraId="3A1329BC" w14:textId="77777777" w:rsidR="00A82877" w:rsidRDefault="00A82877"/>
    <w:p w14:paraId="718DD00A" w14:textId="77777777" w:rsidR="00046FB5" w:rsidRDefault="00046FB5"/>
    <w:p w14:paraId="51286F87" w14:textId="77777777" w:rsidR="00046FB5" w:rsidRDefault="00046FB5"/>
    <w:sectPr w:rsidR="00046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5C2D"/>
    <w:multiLevelType w:val="hybridMultilevel"/>
    <w:tmpl w:val="E1482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D1E03"/>
    <w:multiLevelType w:val="hybridMultilevel"/>
    <w:tmpl w:val="AC048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6404D"/>
    <w:multiLevelType w:val="multilevel"/>
    <w:tmpl w:val="07B2B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37CC6"/>
    <w:multiLevelType w:val="multilevel"/>
    <w:tmpl w:val="FDB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F4212"/>
    <w:multiLevelType w:val="hybridMultilevel"/>
    <w:tmpl w:val="95D0B04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4917381">
    <w:abstractNumId w:val="0"/>
  </w:num>
  <w:num w:numId="2" w16cid:durableId="1509103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018996">
    <w:abstractNumId w:val="4"/>
  </w:num>
  <w:num w:numId="4" w16cid:durableId="110903891">
    <w:abstractNumId w:val="2"/>
  </w:num>
  <w:num w:numId="5" w16cid:durableId="671445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32"/>
    <w:rsid w:val="00046FB5"/>
    <w:rsid w:val="00087002"/>
    <w:rsid w:val="000C185D"/>
    <w:rsid w:val="000F4FF9"/>
    <w:rsid w:val="00155D8C"/>
    <w:rsid w:val="00195E89"/>
    <w:rsid w:val="00276387"/>
    <w:rsid w:val="00283D94"/>
    <w:rsid w:val="00304CB3"/>
    <w:rsid w:val="003408EE"/>
    <w:rsid w:val="00345EC0"/>
    <w:rsid w:val="00361A7B"/>
    <w:rsid w:val="00394D82"/>
    <w:rsid w:val="00404D30"/>
    <w:rsid w:val="004313B6"/>
    <w:rsid w:val="004A2BC1"/>
    <w:rsid w:val="004B4F8E"/>
    <w:rsid w:val="0050693F"/>
    <w:rsid w:val="005457AB"/>
    <w:rsid w:val="00566D0D"/>
    <w:rsid w:val="005703D1"/>
    <w:rsid w:val="005F6B70"/>
    <w:rsid w:val="0060614E"/>
    <w:rsid w:val="00704997"/>
    <w:rsid w:val="007223C9"/>
    <w:rsid w:val="00731BB9"/>
    <w:rsid w:val="007948FB"/>
    <w:rsid w:val="007C7D92"/>
    <w:rsid w:val="00815C58"/>
    <w:rsid w:val="008B2423"/>
    <w:rsid w:val="00903859"/>
    <w:rsid w:val="009633CD"/>
    <w:rsid w:val="00982D63"/>
    <w:rsid w:val="009B19CA"/>
    <w:rsid w:val="00A01164"/>
    <w:rsid w:val="00A03C89"/>
    <w:rsid w:val="00A14705"/>
    <w:rsid w:val="00A60676"/>
    <w:rsid w:val="00A82877"/>
    <w:rsid w:val="00AB2CAF"/>
    <w:rsid w:val="00B05A72"/>
    <w:rsid w:val="00B6423E"/>
    <w:rsid w:val="00BD5E03"/>
    <w:rsid w:val="00BE2ABC"/>
    <w:rsid w:val="00C005C5"/>
    <w:rsid w:val="00CD07BD"/>
    <w:rsid w:val="00CE00E8"/>
    <w:rsid w:val="00D05FC6"/>
    <w:rsid w:val="00D766ED"/>
    <w:rsid w:val="00E609BF"/>
    <w:rsid w:val="00E63833"/>
    <w:rsid w:val="00E77238"/>
    <w:rsid w:val="00EB5406"/>
    <w:rsid w:val="00EF2132"/>
    <w:rsid w:val="00F15191"/>
    <w:rsid w:val="00F27807"/>
    <w:rsid w:val="00F90673"/>
    <w:rsid w:val="00FD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13D1"/>
  <w15:chartTrackingRefBased/>
  <w15:docId w15:val="{18A8EF55-3AB3-4B1D-97A4-FB1F2031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2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1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1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1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1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1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1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1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1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1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1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1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1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1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1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6</cp:revision>
  <dcterms:created xsi:type="dcterms:W3CDTF">2026-06-10T08:59:00Z</dcterms:created>
  <dcterms:modified xsi:type="dcterms:W3CDTF">2026-06-24T09:31:00Z</dcterms:modified>
</cp:coreProperties>
</file>