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XXXV/342/2026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zaliczenia ulic Wiosennej, Pogodnej, Lubońskiej i Towarowej w Komornikach, ulic Wiosennej i Industrialnej w Plewiskach oraz ulic Brzoskwiniowej i Morelowej w Głuchowie do kategorii dróg gminnych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1155 ze zm.)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 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drogach publicznych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889)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Przyjmuje się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zalicza do kategorii dróg gminnych: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4"/>
          <w:u w:val="none"/>
          <w:vertAlign w:val="baseline"/>
        </w:rPr>
        <w:t>ul. Wiosenną w</w:t>
      </w: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4"/>
          <w:u w:val="none"/>
          <w:vertAlign w:val="baseline"/>
        </w:rPr>
        <w:t>Komornikach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– zlokalizowaną na nieruchomości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numerze ewidencyjnym: 7515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(część) - załącznik nr 1;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ul. Pogodną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Komornikach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zlokalizowaną na nieruchomości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numerze ewidencyjnym: 7515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(część) - załącznik nr 1;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ul. Lubońską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Komornikach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– zlokalizowaną na nieruchomościach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numerach ewidencyjnych: 998/4 (część), 998/11, 998,20 (część)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906/3 - załącznik nr 2;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ul. Wiosenną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Plewiskach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zlokalizowaną na nieruchomościach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numerach ewidencyjnych: 970/16, 967/14, 967/9, 968/19, 970/12, 968/27 (część)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973/11 - załącznik nr 3;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ul. Brzoskwiniową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Głuchowie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– zlokalizowaną na nieruchomościach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numerach ewidencyjnych: 380/14 (część)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379/1 - załącznik nr 4;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6)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ul. Morelową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Głuchowie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– zlokalizowaną na nieruchomościach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numerach ewidencyjnych: 380/14 (część), 381/19, 381/12, 382/13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382/10 - załącznik nr 4;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7)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ul. Industrialną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Plewiskach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– zlokalizowaną na nieruchomościach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numerach ewidencyjnych: 1152/1, 1151/1, 1149/1, 1148/1, 1147/1, 1146/1, 1156/1, 1152/2, 1154/2, 1153/2, 1152/3, 1151/3, 1149/3, 1148/3, 1147/3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1146/10 (część), - załącznik nr 5;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8)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ul. Towarową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Komornikach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– zlokalizowaną na nieruchomościach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numerach ewidencyjnych: 116/1 (część), 112/2 (część), 111/1 (część), 7482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(część), 7438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(część), 7474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(część), 109/1 (część), 107/9, 107/13, 107/19, 107/17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107/15  - załącznik nr 5.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Szczegółowy przebieg dróg,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przedstawiają załączniki graficzne nr 1-5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Wielkopolskiego oraz podlega ogłoszeniu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Urzędzie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XXXV/342/2026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XXXV/342/2026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8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Zalacznik2.pdf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3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XXXV/342/2026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0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Zalacznik3.pdf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4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XXXV/342/2026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2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Zalacznik4.pdf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5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XXXV/342/2026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4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Zalacznik5.pdf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 xml:space="preserve">DO 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UchwałY Nr XXXV/342/2026</w:t>
        <w:br/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 r.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7 ustawy o drogach publicznych z dnia 21 marca 1985 r. (tj. Dz. U. z 2025 r., poz. 889) do dróg gminnych zalicza się drogę o znaczeniu lokalnym nie zaliczoną do innych kategorii, stanowiącą uzupełniającą sieć dróg służących miejscowym potrzebom, z wyłączeniem dróg wewnętrznych. Zaliczenie do kategorii dróg gminnych następuje w drodze uchwały rady gminy po zasięgnięciu opinii właściwego zarządu powiatu. Zarząd Powiatu w Poznaniu pozytywnie zaopiniował zaliczenie ulic wymienionych w niniejszej uchwale w § 1 pkt. 1-6 do niniejszej uchwały. Zarząd Powiatu w Poznaniu, Uchwałą nr 341/2024 z dnia 15 października 2024 r., wydał negatywną opinię zaliczenia do dróg publicznych, ulicy Industrialnej w Plewiskach i ulicy Towarowej w Komornikach, ze względu na to, że nie wszystkie działki stanowią własność gminy. Ulica Industrialna była budowana na podstawie procedury ZRID (Zezwolenie na Realizację Inwestycji Drogowej) i dlatego musi stać się drogą publiczną, ponieważ ta procedura służy realizacji zadań o charakterze publicznym, a nie prywatnym. Droga wybudowana w trybie ZRID staje się z mocy prawa własnością publiczną. Ulica Towarowa musi być zaliczona do dróg publicznych, aby zachować ciągłość tych dróg, sama ulica Industrialna, bez ulicy Towarowej, nie spełnia powyższego warunku.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3"/>
        <w:gridCol w:w="5893"/>
      </w:tblGrid>
      <w:tr>
        <w:tblPrEx>
          <w:tblW w:w="5000" w:type="pct"/>
          <w:tblLayout w:type="fixed"/>
        </w:tblPrEx>
        <w:tc>
          <w:tcPr>
            <w:tcW w:w="39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8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1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3C0ADD8C-2422-4C9E-A306-EBC8AF56DFFD.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3C0ADD8C-2422-4C9E-A306-EBC8AF56DFFD.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3C0ADD8C-2422-4C9E-A306-EBC8AF56DFFD.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3C0ADD8C-2422-4C9E-A306-EBC8AF56DFFD.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3C0ADD8C-2422-4C9E-A306-EBC8AF56DFFD.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3C0ADD8C-2422-4C9E-A306-EBC8AF56DFFD.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3C0ADD8C-2422-4C9E-A306-EBC8AF56DFFD.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Zalacznik3.pdf" TargetMode="External" /><Relationship Id="rId11" Type="http://schemas.openxmlformats.org/officeDocument/2006/relationships/footer" Target="footer5.xml" /><Relationship Id="rId12" Type="http://schemas.openxmlformats.org/officeDocument/2006/relationships/hyperlink" Target="Zalacznik4.pdf" TargetMode="External" /><Relationship Id="rId13" Type="http://schemas.openxmlformats.org/officeDocument/2006/relationships/footer" Target="footer6.xml" /><Relationship Id="rId14" Type="http://schemas.openxmlformats.org/officeDocument/2006/relationships/hyperlink" Target="Zalacznik5.pdf" TargetMode="External" /><Relationship Id="rId15" Type="http://schemas.openxmlformats.org/officeDocument/2006/relationships/footer" Target="footer7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hyperlink" Target="Zalacznik2.pdf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XXXV/342/2026 z dnia 18 maja 2026 r.</dc:title>
  <dc:subject>w sprawie zaliczenia ulic Wiosennej, Pogodnej, Lubońskiej i^Towarowej w^Komornikach, ulic Wiosennej i^Industrialnej w^Plewiskach oraz ulic Brzoskwiniowej i^Morelowej w^Głuchowie do kategorii dróg gminnych</dc:subject>
  <dc:creator>rada.gminy</dc:creator>
  <cp:lastModifiedBy>rada.gminy</cp:lastModifiedBy>
  <cp:revision>1</cp:revision>
  <dcterms:created xsi:type="dcterms:W3CDTF">2026-05-21T13:27:53Z</dcterms:created>
  <dcterms:modified xsi:type="dcterms:W3CDTF">2026-05-21T13:27:53Z</dcterms:modified>
  <cp:category>Akt prawny</cp:category>
</cp:coreProperties>
</file>